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B6" w:rsidRPr="002138B6" w:rsidRDefault="002138B6" w:rsidP="002138B6">
      <w:pPr>
        <w:jc w:val="right"/>
      </w:pPr>
      <w:r w:rsidRPr="002138B6">
        <w:t>Приложение № 5</w:t>
      </w:r>
    </w:p>
    <w:p w:rsidR="002138B6" w:rsidRPr="002138B6" w:rsidRDefault="002138B6" w:rsidP="002138B6">
      <w:pPr>
        <w:jc w:val="right"/>
      </w:pPr>
      <w:r w:rsidRPr="002138B6">
        <w:t>к аукционной документации</w:t>
      </w:r>
    </w:p>
    <w:p w:rsidR="002138B6" w:rsidRPr="002138B6" w:rsidRDefault="002138B6" w:rsidP="002138B6">
      <w:pPr>
        <w:jc w:val="center"/>
        <w:rPr>
          <w:b/>
          <w:u w:val="single"/>
        </w:rPr>
      </w:pPr>
    </w:p>
    <w:p w:rsidR="002138B6" w:rsidRPr="002138B6" w:rsidRDefault="002138B6" w:rsidP="002138B6">
      <w:pPr>
        <w:jc w:val="center"/>
        <w:rPr>
          <w:b/>
          <w:u w:val="single"/>
        </w:rPr>
      </w:pPr>
    </w:p>
    <w:p w:rsidR="002138B6" w:rsidRPr="002138B6" w:rsidRDefault="002138B6" w:rsidP="002138B6">
      <w:pPr>
        <w:jc w:val="center"/>
        <w:rPr>
          <w:b/>
          <w:u w:val="single"/>
        </w:rPr>
      </w:pPr>
      <w:r w:rsidRPr="002138B6">
        <w:rPr>
          <w:b/>
          <w:u w:val="single"/>
        </w:rPr>
        <w:t>ПРОЕКТ (ЛОТ № 1)</w:t>
      </w:r>
    </w:p>
    <w:p w:rsidR="002138B6" w:rsidRPr="002138B6" w:rsidRDefault="002138B6" w:rsidP="002138B6">
      <w:pPr>
        <w:jc w:val="center"/>
        <w:rPr>
          <w:b/>
          <w:u w:val="single"/>
        </w:rPr>
      </w:pPr>
    </w:p>
    <w:p w:rsidR="002138B6" w:rsidRPr="002138B6" w:rsidRDefault="002138B6" w:rsidP="002138B6">
      <w:pPr>
        <w:jc w:val="center"/>
        <w:rPr>
          <w:b/>
          <w:u w:val="single"/>
        </w:rPr>
      </w:pPr>
      <w:bookmarkStart w:id="0" w:name="_GoBack"/>
      <w:bookmarkEnd w:id="0"/>
    </w:p>
    <w:p w:rsidR="002138B6" w:rsidRPr="002138B6" w:rsidRDefault="002138B6" w:rsidP="002138B6">
      <w:pPr>
        <w:pStyle w:val="aa"/>
        <w:spacing w:line="240" w:lineRule="atLeast"/>
        <w:rPr>
          <w:i w:val="0"/>
        </w:rPr>
      </w:pPr>
      <w:r w:rsidRPr="002138B6">
        <w:rPr>
          <w:i w:val="0"/>
        </w:rPr>
        <w:t xml:space="preserve">Договор безвозмездного пользования </w:t>
      </w:r>
    </w:p>
    <w:p w:rsidR="002138B6" w:rsidRPr="002138B6" w:rsidRDefault="002138B6" w:rsidP="002138B6">
      <w:pPr>
        <w:spacing w:line="240" w:lineRule="atLeast"/>
        <w:jc w:val="center"/>
        <w:rPr>
          <w:b/>
        </w:rPr>
      </w:pPr>
      <w:r w:rsidRPr="002138B6">
        <w:rPr>
          <w:b/>
        </w:rPr>
        <w:t>муниципальным имуществом №____</w:t>
      </w:r>
    </w:p>
    <w:p w:rsidR="002138B6" w:rsidRPr="002138B6" w:rsidRDefault="002138B6" w:rsidP="002138B6">
      <w:pPr>
        <w:spacing w:line="240" w:lineRule="atLeast"/>
      </w:pPr>
    </w:p>
    <w:p w:rsidR="002138B6" w:rsidRPr="002138B6" w:rsidRDefault="002138B6" w:rsidP="002138B6">
      <w:pPr>
        <w:spacing w:line="240" w:lineRule="atLeast"/>
      </w:pPr>
    </w:p>
    <w:p w:rsidR="002138B6" w:rsidRPr="002138B6" w:rsidRDefault="002138B6" w:rsidP="002138B6">
      <w:pPr>
        <w:spacing w:line="240" w:lineRule="atLeast"/>
      </w:pPr>
      <w:r w:rsidRPr="002138B6">
        <w:t xml:space="preserve">г. Котельнич                                                                                       </w:t>
      </w:r>
      <w:proofErr w:type="gramStart"/>
      <w:r w:rsidRPr="002138B6">
        <w:t xml:space="preserve">   «</w:t>
      </w:r>
      <w:proofErr w:type="gramEnd"/>
      <w:r w:rsidRPr="002138B6">
        <w:t>___» _________2024г.</w:t>
      </w:r>
    </w:p>
    <w:p w:rsidR="002138B6" w:rsidRPr="002138B6" w:rsidRDefault="002138B6" w:rsidP="002138B6">
      <w:pPr>
        <w:spacing w:line="240" w:lineRule="atLeast"/>
      </w:pPr>
    </w:p>
    <w:p w:rsidR="002138B6" w:rsidRPr="002138B6" w:rsidRDefault="002138B6" w:rsidP="002138B6">
      <w:pPr>
        <w:spacing w:line="240" w:lineRule="atLeast"/>
      </w:pPr>
    </w:p>
    <w:p w:rsidR="002138B6" w:rsidRPr="002138B6" w:rsidRDefault="002138B6" w:rsidP="002138B6">
      <w:pPr>
        <w:spacing w:line="240" w:lineRule="atLeast"/>
        <w:ind w:firstLine="567"/>
        <w:jc w:val="both"/>
      </w:pPr>
      <w:r w:rsidRPr="002138B6">
        <w:rPr>
          <w:b/>
          <w:bCs/>
          <w:color w:val="000000"/>
          <w:lang w:eastAsia="ru-RU"/>
        </w:rPr>
        <w:t>Администрация Котельничского района Кировской области, выступающая от имени муниципального образования Котельничский муниципальный район Кировской области, </w:t>
      </w:r>
      <w:r w:rsidRPr="002138B6">
        <w:rPr>
          <w:color w:val="000000"/>
          <w:lang w:eastAsia="ru-RU"/>
        </w:rPr>
        <w:t>именуемая в дальнейшем</w:t>
      </w:r>
      <w:r w:rsidRPr="002138B6">
        <w:t xml:space="preserve"> «Ссудодатель» </w:t>
      </w:r>
      <w:r w:rsidRPr="002138B6">
        <w:rPr>
          <w:color w:val="000000"/>
          <w:lang w:eastAsia="ru-RU"/>
        </w:rPr>
        <w:t>в лице __________________________, действующего на основании Устава, с одной стороны</w:t>
      </w:r>
      <w:r w:rsidRPr="002138B6">
        <w:t xml:space="preserve"> и </w:t>
      </w:r>
    </w:p>
    <w:p w:rsidR="002138B6" w:rsidRPr="002138B6" w:rsidRDefault="002138B6" w:rsidP="002138B6">
      <w:pPr>
        <w:spacing w:line="240" w:lineRule="atLeast"/>
        <w:ind w:firstLine="567"/>
        <w:jc w:val="both"/>
      </w:pPr>
      <w:r w:rsidRPr="002138B6">
        <w:t>_________________________________________________ именуемый в дальнейшем «Ссудополучатель», в лице__________________________________, действующего на основании _____________, с другой стороны (вместе - стороны), заключили настоящий Договор о нижеследующем:</w:t>
      </w:r>
    </w:p>
    <w:p w:rsidR="002138B6" w:rsidRPr="002138B6" w:rsidRDefault="002138B6" w:rsidP="002138B6">
      <w:pPr>
        <w:spacing w:line="240" w:lineRule="atLeast"/>
        <w:ind w:firstLine="567"/>
        <w:jc w:val="center"/>
        <w:rPr>
          <w:b/>
        </w:rPr>
      </w:pPr>
    </w:p>
    <w:p w:rsidR="002138B6" w:rsidRPr="002138B6" w:rsidRDefault="002138B6" w:rsidP="002138B6">
      <w:pPr>
        <w:numPr>
          <w:ilvl w:val="0"/>
          <w:numId w:val="2"/>
        </w:numPr>
        <w:suppressAutoHyphens w:val="0"/>
        <w:spacing w:line="240" w:lineRule="atLeast"/>
        <w:ind w:left="0" w:firstLine="0"/>
        <w:jc w:val="center"/>
        <w:rPr>
          <w:b/>
        </w:rPr>
      </w:pPr>
      <w:r w:rsidRPr="002138B6">
        <w:rPr>
          <w:b/>
        </w:rPr>
        <w:t>Общие положения</w:t>
      </w:r>
    </w:p>
    <w:p w:rsidR="002138B6" w:rsidRPr="002138B6" w:rsidRDefault="002138B6" w:rsidP="002138B6">
      <w:pPr>
        <w:tabs>
          <w:tab w:val="left" w:pos="1134"/>
        </w:tabs>
        <w:ind w:firstLine="567"/>
        <w:jc w:val="both"/>
      </w:pPr>
      <w:r w:rsidRPr="002138B6">
        <w:t xml:space="preserve">1.1. Ссудодатель передает, а Ссудополучатель принимает в безвозмездное пользование муниципальное имущество – объекты электросетевого хозяйства: </w:t>
      </w:r>
    </w:p>
    <w:p w:rsidR="002138B6" w:rsidRPr="002138B6" w:rsidRDefault="002138B6" w:rsidP="002138B6">
      <w:pPr>
        <w:ind w:firstLine="567"/>
        <w:jc w:val="both"/>
      </w:pPr>
      <w:r w:rsidRPr="002138B6">
        <w:t xml:space="preserve">- сооружение электроэнергетики (ВЛ-0,4 кВ от ЗТП 10/0,4 кВ № 20-75), кадастровый номер 43:13:000000:444, Котельничское с/п, 1969 год, протяженность 960 м.; </w:t>
      </w:r>
    </w:p>
    <w:p w:rsidR="002138B6" w:rsidRPr="002138B6" w:rsidRDefault="002138B6" w:rsidP="002138B6">
      <w:pPr>
        <w:ind w:firstLine="567"/>
        <w:jc w:val="both"/>
      </w:pPr>
      <w:r w:rsidRPr="002138B6">
        <w:t xml:space="preserve">- сооружение электроэнергетики (ВЛ-0,4 кВ от ЗТП 10/0,4 кВ № 20-76), кадастровый номер 43:13:000000:442, Котельничское с/п, 1969 год, протяженность 1440 м.; </w:t>
      </w:r>
    </w:p>
    <w:p w:rsidR="002138B6" w:rsidRPr="002138B6" w:rsidRDefault="002138B6" w:rsidP="002138B6">
      <w:pPr>
        <w:spacing w:line="240" w:lineRule="atLeast"/>
        <w:ind w:firstLine="567"/>
        <w:jc w:val="both"/>
      </w:pPr>
      <w:r w:rsidRPr="002138B6">
        <w:t xml:space="preserve">- линия электропередачи ВЛ-0,4 кВ Котельничское с/п, ВЛ-0,4 кВ от КТП № 20-74 10/0,4кВ, 1969 год, протяженность 1179м. (далее – Объект). </w:t>
      </w:r>
    </w:p>
    <w:p w:rsidR="002138B6" w:rsidRPr="002138B6" w:rsidRDefault="002138B6" w:rsidP="002138B6">
      <w:pPr>
        <w:spacing w:line="240" w:lineRule="atLeast"/>
        <w:ind w:firstLine="567"/>
        <w:jc w:val="both"/>
      </w:pPr>
      <w:r w:rsidRPr="002138B6">
        <w:t xml:space="preserve">1.2. Объект является муниципальной собственностью муниципального образования Котельничский муниципальный района Кировской области и передается в пользование для использования в соответствии с его техническим назначением, а именно: эксплуатация имущества с целью транспортировки электрической энергии. </w:t>
      </w:r>
    </w:p>
    <w:p w:rsidR="002138B6" w:rsidRPr="002138B6" w:rsidRDefault="002138B6" w:rsidP="002138B6">
      <w:pPr>
        <w:spacing w:line="240" w:lineRule="atLeast"/>
        <w:ind w:firstLine="567"/>
      </w:pPr>
      <w:r w:rsidRPr="002138B6">
        <w:t>1.3. Настоящий Договор заключается на срок: с «_</w:t>
      </w:r>
      <w:proofErr w:type="gramStart"/>
      <w:r w:rsidRPr="002138B6">
        <w:t>_»_</w:t>
      </w:r>
      <w:proofErr w:type="gramEnd"/>
      <w:r w:rsidRPr="002138B6">
        <w:t xml:space="preserve">____20_ г. по «__»_____20__ г. </w:t>
      </w:r>
    </w:p>
    <w:p w:rsidR="002138B6" w:rsidRPr="002138B6" w:rsidRDefault="002138B6" w:rsidP="002138B6">
      <w:pPr>
        <w:spacing w:line="240" w:lineRule="atLeast"/>
        <w:ind w:firstLine="567"/>
        <w:rPr>
          <w:b/>
        </w:rPr>
      </w:pPr>
      <w:r w:rsidRPr="002138B6">
        <w:rPr>
          <w:b/>
        </w:rPr>
        <w:t xml:space="preserve"> </w:t>
      </w:r>
    </w:p>
    <w:p w:rsidR="002138B6" w:rsidRPr="002138B6" w:rsidRDefault="002138B6" w:rsidP="002138B6">
      <w:pPr>
        <w:numPr>
          <w:ilvl w:val="0"/>
          <w:numId w:val="2"/>
        </w:numPr>
        <w:suppressAutoHyphens w:val="0"/>
        <w:spacing w:line="240" w:lineRule="atLeast"/>
        <w:ind w:left="0" w:firstLine="0"/>
        <w:jc w:val="center"/>
        <w:rPr>
          <w:b/>
        </w:rPr>
      </w:pPr>
      <w:r w:rsidRPr="002138B6">
        <w:rPr>
          <w:b/>
        </w:rPr>
        <w:t>Права сторон</w:t>
      </w:r>
    </w:p>
    <w:p w:rsidR="002138B6" w:rsidRPr="002138B6" w:rsidRDefault="002138B6" w:rsidP="002138B6">
      <w:pPr>
        <w:spacing w:line="240" w:lineRule="atLeast"/>
        <w:ind w:firstLine="567"/>
      </w:pPr>
      <w:r w:rsidRPr="002138B6">
        <w:t>2.1. Ссудодатель имеет право:</w:t>
      </w:r>
    </w:p>
    <w:p w:rsidR="002138B6" w:rsidRPr="002138B6" w:rsidRDefault="002138B6" w:rsidP="002138B6">
      <w:pPr>
        <w:spacing w:line="240" w:lineRule="atLeast"/>
        <w:ind w:firstLine="567"/>
        <w:jc w:val="both"/>
      </w:pPr>
      <w:r w:rsidRPr="002138B6">
        <w:t xml:space="preserve">2.1.1. Осуществлять проверки, в том числе с привлечением иных лиц, осуществляющих </w:t>
      </w:r>
      <w:proofErr w:type="spellStart"/>
      <w:r w:rsidRPr="002138B6">
        <w:t>надзорно</w:t>
      </w:r>
      <w:proofErr w:type="spellEnd"/>
      <w:r w:rsidRPr="002138B6">
        <w:t>-разрешительные функции и полномочия, сохранности и использования по целевому назначению Объекта, переданного по настоящему Договору Ссудополучателю, в любое время без предварительного уведомления последнего.</w:t>
      </w:r>
    </w:p>
    <w:p w:rsidR="002138B6" w:rsidRPr="002138B6" w:rsidRDefault="002138B6" w:rsidP="002138B6">
      <w:pPr>
        <w:spacing w:line="240" w:lineRule="atLeast"/>
        <w:ind w:firstLine="567"/>
        <w:jc w:val="both"/>
      </w:pPr>
      <w:r w:rsidRPr="002138B6">
        <w:t xml:space="preserve">2.1.2. Досрочно расторгнуть Договор по основаниям и в порядке, предусмотренным действующим законодательством и Договором. </w:t>
      </w:r>
    </w:p>
    <w:p w:rsidR="002138B6" w:rsidRPr="002138B6" w:rsidRDefault="002138B6" w:rsidP="002138B6">
      <w:pPr>
        <w:spacing w:line="240" w:lineRule="atLeast"/>
        <w:ind w:firstLine="567"/>
        <w:jc w:val="both"/>
      </w:pPr>
      <w:r w:rsidRPr="002138B6">
        <w:t>2.2. Ссудополучатель имеет право:</w:t>
      </w:r>
    </w:p>
    <w:p w:rsidR="002138B6" w:rsidRPr="002138B6" w:rsidRDefault="002138B6" w:rsidP="002138B6">
      <w:pPr>
        <w:spacing w:line="240" w:lineRule="atLeast"/>
        <w:ind w:firstLine="567"/>
        <w:jc w:val="both"/>
      </w:pPr>
      <w:r w:rsidRPr="002138B6">
        <w:t xml:space="preserve">2.2.1. Пользоваться переданным ему Объектом в соответствии с условиями Договора и действующим законодательством. </w:t>
      </w:r>
    </w:p>
    <w:p w:rsidR="002138B6" w:rsidRPr="002138B6" w:rsidRDefault="002138B6" w:rsidP="002138B6">
      <w:pPr>
        <w:spacing w:line="240" w:lineRule="atLeast"/>
        <w:ind w:firstLine="567"/>
        <w:jc w:val="both"/>
      </w:pPr>
      <w:r w:rsidRPr="002138B6">
        <w:t>2.2.2. Досрочно расторгнуть Договор по основаниям и в порядке, предусмотренным действующим законодательством и Договором.</w:t>
      </w:r>
    </w:p>
    <w:p w:rsidR="002138B6" w:rsidRPr="002138B6" w:rsidRDefault="002138B6" w:rsidP="002138B6">
      <w:pPr>
        <w:spacing w:line="240" w:lineRule="atLeast"/>
        <w:ind w:firstLine="567"/>
      </w:pPr>
    </w:p>
    <w:p w:rsidR="002138B6" w:rsidRPr="002138B6" w:rsidRDefault="002138B6" w:rsidP="002138B6">
      <w:pPr>
        <w:spacing w:line="240" w:lineRule="atLeast"/>
        <w:ind w:firstLine="567"/>
      </w:pPr>
    </w:p>
    <w:p w:rsidR="002138B6" w:rsidRPr="002138B6" w:rsidRDefault="002138B6" w:rsidP="002138B6">
      <w:pPr>
        <w:spacing w:line="240" w:lineRule="atLeast"/>
        <w:ind w:firstLine="567"/>
      </w:pPr>
    </w:p>
    <w:p w:rsidR="002138B6" w:rsidRPr="002138B6" w:rsidRDefault="002138B6" w:rsidP="002138B6">
      <w:pPr>
        <w:numPr>
          <w:ilvl w:val="0"/>
          <w:numId w:val="2"/>
        </w:numPr>
        <w:suppressAutoHyphens w:val="0"/>
        <w:spacing w:line="240" w:lineRule="atLeast"/>
        <w:ind w:left="0" w:firstLine="0"/>
        <w:jc w:val="center"/>
        <w:rPr>
          <w:b/>
        </w:rPr>
      </w:pPr>
      <w:r w:rsidRPr="002138B6">
        <w:rPr>
          <w:b/>
        </w:rPr>
        <w:lastRenderedPageBreak/>
        <w:t>Обязанности сторон</w:t>
      </w:r>
    </w:p>
    <w:p w:rsidR="002138B6" w:rsidRPr="002138B6" w:rsidRDefault="002138B6" w:rsidP="002138B6">
      <w:pPr>
        <w:spacing w:line="240" w:lineRule="atLeast"/>
        <w:ind w:firstLine="567"/>
      </w:pPr>
      <w:r w:rsidRPr="002138B6">
        <w:t>3.1 Ссудодатель обязан:</w:t>
      </w:r>
    </w:p>
    <w:p w:rsidR="002138B6" w:rsidRPr="002138B6" w:rsidRDefault="002138B6" w:rsidP="002138B6">
      <w:pPr>
        <w:spacing w:line="240" w:lineRule="atLeast"/>
        <w:ind w:firstLine="567"/>
        <w:jc w:val="both"/>
      </w:pPr>
      <w:r w:rsidRPr="002138B6">
        <w:t>3.1.1. Передать Ссудополучателю Объект в пользование по акту приема-передачи, а также имеющуюся документацию. Обязательство по передаче Объекта в пользование считается исполненным с момента подписания акта приема-передачи.</w:t>
      </w:r>
    </w:p>
    <w:p w:rsidR="002138B6" w:rsidRPr="002138B6" w:rsidRDefault="002138B6" w:rsidP="002138B6">
      <w:pPr>
        <w:spacing w:line="240" w:lineRule="atLeast"/>
        <w:ind w:firstLine="567"/>
        <w:jc w:val="both"/>
      </w:pPr>
      <w:r w:rsidRPr="002138B6">
        <w:t>3.1.2. В течение пяти дней после расторжения Договора принять Объект от Ссудополучателя по акту приема-передачи.</w:t>
      </w:r>
    </w:p>
    <w:p w:rsidR="002138B6" w:rsidRPr="002138B6" w:rsidRDefault="002138B6" w:rsidP="002138B6">
      <w:pPr>
        <w:spacing w:line="240" w:lineRule="atLeast"/>
        <w:ind w:firstLine="567"/>
        <w:jc w:val="both"/>
      </w:pPr>
      <w:r w:rsidRPr="002138B6">
        <w:t xml:space="preserve">3.2. Ссудополучатель обязан: </w:t>
      </w:r>
    </w:p>
    <w:p w:rsidR="002138B6" w:rsidRPr="002138B6" w:rsidRDefault="002138B6" w:rsidP="002138B6">
      <w:pPr>
        <w:spacing w:line="240" w:lineRule="atLeast"/>
        <w:ind w:firstLine="567"/>
        <w:jc w:val="both"/>
      </w:pPr>
      <w:r w:rsidRPr="002138B6">
        <w:t>3.2.1. Принять от Ссудодателя Объект в пользование по акту приема-передачи.</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rPr>
      </w:pPr>
      <w:r w:rsidRPr="002138B6">
        <w:rPr>
          <w:rFonts w:ascii="Times New Roman" w:hAnsi="Times New Roman" w:cs="Times New Roman"/>
          <w:color w:val="000000"/>
          <w:sz w:val="24"/>
          <w:szCs w:val="24"/>
        </w:rPr>
        <w:t xml:space="preserve">3.2.2. Использовать </w:t>
      </w:r>
      <w:r w:rsidRPr="002138B6">
        <w:rPr>
          <w:rFonts w:ascii="Times New Roman" w:hAnsi="Times New Roman" w:cs="Times New Roman"/>
          <w:sz w:val="24"/>
          <w:szCs w:val="24"/>
        </w:rPr>
        <w:t>Объект</w:t>
      </w:r>
      <w:r w:rsidRPr="002138B6">
        <w:rPr>
          <w:rFonts w:ascii="Times New Roman" w:hAnsi="Times New Roman" w:cs="Times New Roman"/>
          <w:color w:val="000000"/>
          <w:sz w:val="24"/>
          <w:szCs w:val="24"/>
        </w:rPr>
        <w:t xml:space="preserve"> только по прямому назначению, согласно п. 1.2. Договора.</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rPr>
      </w:pPr>
      <w:r w:rsidRPr="002138B6">
        <w:rPr>
          <w:rFonts w:ascii="Times New Roman" w:hAnsi="Times New Roman" w:cs="Times New Roman"/>
          <w:color w:val="000000"/>
          <w:sz w:val="24"/>
          <w:szCs w:val="24"/>
        </w:rPr>
        <w:t xml:space="preserve">3.2.3. </w:t>
      </w:r>
      <w:r w:rsidRPr="002138B6">
        <w:rPr>
          <w:rFonts w:ascii="Times New Roman" w:hAnsi="Times New Roman" w:cs="Times New Roman"/>
          <w:sz w:val="24"/>
          <w:szCs w:val="24"/>
        </w:rPr>
        <w:t>Содержать Объект в надлежащем противопожарном состоянии с соблюдением соответствующих норм и правил.</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rPr>
      </w:pPr>
      <w:r w:rsidRPr="002138B6">
        <w:rPr>
          <w:rFonts w:ascii="Times New Roman" w:hAnsi="Times New Roman" w:cs="Times New Roman"/>
          <w:color w:val="000000"/>
          <w:sz w:val="24"/>
          <w:szCs w:val="24"/>
        </w:rPr>
        <w:t xml:space="preserve">3.2.4. Обеспечивать сохранность инженерных сетей, коммуникаций и оборудования, находящихся в составе </w:t>
      </w:r>
      <w:r w:rsidRPr="002138B6">
        <w:rPr>
          <w:rFonts w:ascii="Times New Roman" w:hAnsi="Times New Roman" w:cs="Times New Roman"/>
          <w:sz w:val="24"/>
          <w:szCs w:val="24"/>
        </w:rPr>
        <w:t>Объект</w:t>
      </w:r>
      <w:r w:rsidRPr="002138B6">
        <w:rPr>
          <w:rFonts w:ascii="Times New Roman" w:hAnsi="Times New Roman" w:cs="Times New Roman"/>
          <w:color w:val="000000"/>
          <w:sz w:val="24"/>
          <w:szCs w:val="24"/>
        </w:rPr>
        <w:t>а и функционально связанных с ним.</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rPr>
      </w:pPr>
      <w:r w:rsidRPr="002138B6">
        <w:rPr>
          <w:rFonts w:ascii="Times New Roman" w:hAnsi="Times New Roman" w:cs="Times New Roman"/>
          <w:color w:val="000000"/>
          <w:sz w:val="24"/>
          <w:szCs w:val="24"/>
        </w:rPr>
        <w:t xml:space="preserve">3.2.5. Без разрешения </w:t>
      </w:r>
      <w:r w:rsidRPr="002138B6">
        <w:rPr>
          <w:rFonts w:ascii="Times New Roman" w:hAnsi="Times New Roman" w:cs="Times New Roman"/>
          <w:sz w:val="24"/>
          <w:szCs w:val="24"/>
        </w:rPr>
        <w:t>Ссудодателя</w:t>
      </w:r>
      <w:r w:rsidRPr="002138B6">
        <w:rPr>
          <w:rFonts w:ascii="Times New Roman" w:hAnsi="Times New Roman" w:cs="Times New Roman"/>
          <w:color w:val="000000"/>
          <w:sz w:val="24"/>
          <w:szCs w:val="24"/>
        </w:rPr>
        <w:t xml:space="preserve"> не совершать действий, направленных на переоборудование </w:t>
      </w:r>
      <w:r w:rsidRPr="002138B6">
        <w:rPr>
          <w:rFonts w:ascii="Times New Roman" w:hAnsi="Times New Roman" w:cs="Times New Roman"/>
          <w:sz w:val="24"/>
          <w:szCs w:val="24"/>
        </w:rPr>
        <w:t>Объект</w:t>
      </w:r>
      <w:r w:rsidRPr="002138B6">
        <w:rPr>
          <w:rFonts w:ascii="Times New Roman" w:hAnsi="Times New Roman" w:cs="Times New Roman"/>
          <w:color w:val="000000"/>
          <w:sz w:val="24"/>
          <w:szCs w:val="24"/>
        </w:rPr>
        <w:t>а, прокладку коммуникаций (в том числе переделку или прокладку сетей).</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3.2.6. Соблюдать технические, санитарно-эпидемиологические, противопожарные и иные обязательные нормы, требования промышленной безопасности опасного производственного объекта, предъявляемые к </w:t>
      </w:r>
      <w:r w:rsidRPr="002138B6">
        <w:rPr>
          <w:rFonts w:ascii="Times New Roman" w:hAnsi="Times New Roman" w:cs="Times New Roman"/>
          <w:sz w:val="24"/>
          <w:szCs w:val="24"/>
        </w:rPr>
        <w:t>Объекту</w:t>
      </w:r>
      <w:r w:rsidRPr="002138B6">
        <w:rPr>
          <w:rFonts w:ascii="Times New Roman" w:hAnsi="Times New Roman" w:cs="Times New Roman"/>
          <w:color w:val="000000"/>
          <w:sz w:val="24"/>
          <w:szCs w:val="24"/>
        </w:rPr>
        <w:t xml:space="preserve"> в соответствии с его назначением.</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3.2.7. </w:t>
      </w:r>
      <w:r w:rsidRPr="002138B6">
        <w:rPr>
          <w:rFonts w:ascii="Times New Roman" w:hAnsi="Times New Roman" w:cs="Times New Roman"/>
          <w:sz w:val="24"/>
          <w:szCs w:val="24"/>
        </w:rPr>
        <w:t>Содержать Объект не ниже технического состояния, зафиксированного в акте приема-передачи. Обеспечивать соблюдение стандартов, норм и правил пожарной безопасности, выполнение постановлений и предписаний Ростехнадзора.</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3.2.8. </w:t>
      </w:r>
      <w:r w:rsidRPr="002138B6">
        <w:rPr>
          <w:rFonts w:ascii="Times New Roman" w:hAnsi="Times New Roman" w:cs="Times New Roman"/>
          <w:sz w:val="24"/>
          <w:szCs w:val="24"/>
        </w:rPr>
        <w:t>Обеспечить антитеррористическую безопасность Объекта.</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3.2.9. </w:t>
      </w:r>
      <w:r w:rsidRPr="002138B6">
        <w:rPr>
          <w:rFonts w:ascii="Times New Roman" w:hAnsi="Times New Roman" w:cs="Times New Roman"/>
          <w:sz w:val="24"/>
          <w:szCs w:val="24"/>
        </w:rPr>
        <w:t>При причинении ущерба Объекту (в результате пожара, взрыва, действия молнии, стихийного бедствия, преднамеренного повреждения третьими лицами, аварий, просадки грунта, иных событий или действий третьих лиц) немедленно принять все возможные меры по спасению Объекта,</w:t>
      </w:r>
      <w:r w:rsidRPr="002138B6">
        <w:rPr>
          <w:rFonts w:ascii="Times New Roman" w:hAnsi="Times New Roman" w:cs="Times New Roman"/>
          <w:color w:val="000000"/>
          <w:sz w:val="24"/>
          <w:szCs w:val="24"/>
        </w:rPr>
        <w:t xml:space="preserve"> устранению причин, </w:t>
      </w:r>
      <w:r w:rsidRPr="002138B6">
        <w:rPr>
          <w:rFonts w:ascii="Times New Roman" w:hAnsi="Times New Roman" w:cs="Times New Roman"/>
          <w:sz w:val="24"/>
          <w:szCs w:val="24"/>
        </w:rPr>
        <w:t>предотвращению угрозы дальнейшего разрушения или повреждения Объекта, сведению убытков к минимуму</w:t>
      </w:r>
      <w:r w:rsidRPr="002138B6">
        <w:rPr>
          <w:rFonts w:ascii="Times New Roman" w:hAnsi="Times New Roman" w:cs="Times New Roman"/>
          <w:color w:val="000000"/>
          <w:sz w:val="24"/>
          <w:szCs w:val="24"/>
        </w:rPr>
        <w:t>.</w:t>
      </w:r>
      <w:r w:rsidRPr="002138B6">
        <w:rPr>
          <w:rFonts w:ascii="Times New Roman" w:hAnsi="Times New Roman" w:cs="Times New Roman"/>
          <w:sz w:val="24"/>
          <w:szCs w:val="24"/>
        </w:rPr>
        <w:t xml:space="preserve"> </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3.2.10. </w:t>
      </w:r>
      <w:r w:rsidRPr="002138B6">
        <w:rPr>
          <w:rFonts w:ascii="Times New Roman" w:hAnsi="Times New Roman" w:cs="Times New Roman"/>
          <w:sz w:val="24"/>
          <w:szCs w:val="24"/>
        </w:rPr>
        <w:t xml:space="preserve">В течение 12 часов </w:t>
      </w:r>
      <w:r w:rsidRPr="002138B6">
        <w:rPr>
          <w:rFonts w:ascii="Times New Roman" w:hAnsi="Times New Roman" w:cs="Times New Roman"/>
          <w:color w:val="000000"/>
          <w:sz w:val="24"/>
          <w:szCs w:val="24"/>
        </w:rPr>
        <w:t xml:space="preserve">уведомлять </w:t>
      </w:r>
      <w:r w:rsidRPr="002138B6">
        <w:rPr>
          <w:rFonts w:ascii="Times New Roman" w:hAnsi="Times New Roman" w:cs="Times New Roman"/>
          <w:sz w:val="24"/>
          <w:szCs w:val="24"/>
        </w:rPr>
        <w:t>Ссудодателя</w:t>
      </w:r>
      <w:r w:rsidRPr="002138B6">
        <w:rPr>
          <w:rFonts w:ascii="Times New Roman" w:hAnsi="Times New Roman" w:cs="Times New Roman"/>
          <w:color w:val="000000"/>
          <w:sz w:val="24"/>
          <w:szCs w:val="24"/>
        </w:rPr>
        <w:t xml:space="preserve"> о событиях и действиях, нанесших или имеющих реальную возможность нанести ущерб </w:t>
      </w:r>
      <w:r w:rsidRPr="002138B6">
        <w:rPr>
          <w:rFonts w:ascii="Times New Roman" w:hAnsi="Times New Roman" w:cs="Times New Roman"/>
          <w:sz w:val="24"/>
          <w:szCs w:val="24"/>
        </w:rPr>
        <w:t>Объект</w:t>
      </w:r>
      <w:r w:rsidRPr="002138B6">
        <w:rPr>
          <w:rFonts w:ascii="Times New Roman" w:hAnsi="Times New Roman" w:cs="Times New Roman"/>
          <w:color w:val="000000"/>
          <w:sz w:val="24"/>
          <w:szCs w:val="24"/>
        </w:rPr>
        <w:t>у.</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3.2.11. Беспрепятственно обеспечивать представителям </w:t>
      </w:r>
      <w:r w:rsidRPr="002138B6">
        <w:rPr>
          <w:rFonts w:ascii="Times New Roman" w:hAnsi="Times New Roman" w:cs="Times New Roman"/>
          <w:sz w:val="24"/>
          <w:szCs w:val="24"/>
        </w:rPr>
        <w:t>Ссудодателя</w:t>
      </w:r>
      <w:r w:rsidRPr="002138B6">
        <w:rPr>
          <w:rFonts w:ascii="Times New Roman" w:hAnsi="Times New Roman" w:cs="Times New Roman"/>
          <w:color w:val="000000"/>
          <w:sz w:val="24"/>
          <w:szCs w:val="24"/>
        </w:rPr>
        <w:t xml:space="preserve"> доступ к </w:t>
      </w:r>
      <w:r w:rsidRPr="002138B6">
        <w:rPr>
          <w:rFonts w:ascii="Times New Roman" w:hAnsi="Times New Roman" w:cs="Times New Roman"/>
          <w:sz w:val="24"/>
          <w:szCs w:val="24"/>
        </w:rPr>
        <w:t>Объект</w:t>
      </w:r>
      <w:r w:rsidRPr="002138B6">
        <w:rPr>
          <w:rFonts w:ascii="Times New Roman" w:hAnsi="Times New Roman" w:cs="Times New Roman"/>
          <w:color w:val="000000"/>
          <w:sz w:val="24"/>
          <w:szCs w:val="24"/>
        </w:rPr>
        <w:t>у для проверки соблюдения условий договора</w:t>
      </w:r>
      <w:r w:rsidRPr="002138B6">
        <w:rPr>
          <w:rFonts w:ascii="Times New Roman" w:hAnsi="Times New Roman" w:cs="Times New Roman"/>
          <w:b/>
          <w:sz w:val="24"/>
          <w:szCs w:val="24"/>
        </w:rPr>
        <w:t xml:space="preserve"> </w:t>
      </w:r>
      <w:r w:rsidRPr="002138B6">
        <w:rPr>
          <w:rFonts w:ascii="Times New Roman" w:hAnsi="Times New Roman" w:cs="Times New Roman"/>
          <w:sz w:val="24"/>
          <w:szCs w:val="24"/>
        </w:rPr>
        <w:t>безвозмездного пользования</w:t>
      </w:r>
      <w:r w:rsidRPr="002138B6">
        <w:rPr>
          <w:rFonts w:ascii="Times New Roman" w:hAnsi="Times New Roman" w:cs="Times New Roman"/>
          <w:color w:val="000000"/>
          <w:sz w:val="24"/>
          <w:szCs w:val="24"/>
        </w:rPr>
        <w:t>.</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3.2.12. Предоставлять </w:t>
      </w:r>
      <w:r w:rsidRPr="002138B6">
        <w:rPr>
          <w:rFonts w:ascii="Times New Roman" w:hAnsi="Times New Roman" w:cs="Times New Roman"/>
          <w:sz w:val="24"/>
          <w:szCs w:val="24"/>
        </w:rPr>
        <w:t>Ссудодател</w:t>
      </w:r>
      <w:r w:rsidRPr="002138B6">
        <w:rPr>
          <w:rFonts w:ascii="Times New Roman" w:hAnsi="Times New Roman" w:cs="Times New Roman"/>
          <w:color w:val="000000"/>
          <w:sz w:val="24"/>
          <w:szCs w:val="24"/>
        </w:rPr>
        <w:t xml:space="preserve">ю по его запросу информацию по </w:t>
      </w:r>
      <w:r w:rsidRPr="002138B6">
        <w:rPr>
          <w:rFonts w:ascii="Times New Roman" w:hAnsi="Times New Roman" w:cs="Times New Roman"/>
          <w:sz w:val="24"/>
          <w:szCs w:val="24"/>
        </w:rPr>
        <w:t>Объект</w:t>
      </w:r>
      <w:r w:rsidRPr="002138B6">
        <w:rPr>
          <w:rFonts w:ascii="Times New Roman" w:hAnsi="Times New Roman" w:cs="Times New Roman"/>
          <w:color w:val="000000"/>
          <w:sz w:val="24"/>
          <w:szCs w:val="24"/>
        </w:rPr>
        <w:t xml:space="preserve">у и договору </w:t>
      </w:r>
      <w:r w:rsidRPr="002138B6">
        <w:rPr>
          <w:rFonts w:ascii="Times New Roman" w:hAnsi="Times New Roman" w:cs="Times New Roman"/>
          <w:sz w:val="24"/>
          <w:szCs w:val="24"/>
        </w:rPr>
        <w:t>безвозмездного пользования</w:t>
      </w:r>
      <w:r w:rsidRPr="002138B6">
        <w:rPr>
          <w:rFonts w:ascii="Times New Roman" w:hAnsi="Times New Roman" w:cs="Times New Roman"/>
          <w:color w:val="000000"/>
          <w:sz w:val="24"/>
          <w:szCs w:val="24"/>
        </w:rPr>
        <w:t>.</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3.2.13. Письменно уведомлять </w:t>
      </w:r>
      <w:r w:rsidRPr="002138B6">
        <w:rPr>
          <w:rFonts w:ascii="Times New Roman" w:hAnsi="Times New Roman" w:cs="Times New Roman"/>
          <w:sz w:val="24"/>
          <w:szCs w:val="24"/>
        </w:rPr>
        <w:t>Ссудодателя</w:t>
      </w:r>
      <w:r w:rsidRPr="002138B6">
        <w:rPr>
          <w:rFonts w:ascii="Times New Roman" w:hAnsi="Times New Roman" w:cs="Times New Roman"/>
          <w:color w:val="000000"/>
          <w:sz w:val="24"/>
          <w:szCs w:val="24"/>
        </w:rPr>
        <w:t xml:space="preserve"> не позднее одного месяца о предстоящей сдаче </w:t>
      </w:r>
      <w:r w:rsidRPr="002138B6">
        <w:rPr>
          <w:rFonts w:ascii="Times New Roman" w:hAnsi="Times New Roman" w:cs="Times New Roman"/>
          <w:sz w:val="24"/>
          <w:szCs w:val="24"/>
        </w:rPr>
        <w:t>Объект</w:t>
      </w:r>
      <w:r w:rsidRPr="002138B6">
        <w:rPr>
          <w:rFonts w:ascii="Times New Roman" w:hAnsi="Times New Roman" w:cs="Times New Roman"/>
          <w:color w:val="000000"/>
          <w:sz w:val="24"/>
          <w:szCs w:val="24"/>
        </w:rPr>
        <w:t xml:space="preserve">а, в том числе при досрочном расторжении договора по инициативе </w:t>
      </w:r>
      <w:r w:rsidRPr="002138B6">
        <w:rPr>
          <w:rFonts w:ascii="Times New Roman" w:hAnsi="Times New Roman" w:cs="Times New Roman"/>
          <w:sz w:val="24"/>
          <w:szCs w:val="24"/>
        </w:rPr>
        <w:t>Ссудополучателя</w:t>
      </w:r>
      <w:r w:rsidRPr="002138B6">
        <w:rPr>
          <w:rFonts w:ascii="Times New Roman" w:hAnsi="Times New Roman" w:cs="Times New Roman"/>
          <w:color w:val="000000"/>
          <w:sz w:val="24"/>
          <w:szCs w:val="24"/>
        </w:rPr>
        <w:t>.</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3.2.14. В течение пяти рабочих дней с даты окончания срока действия договора безвозмездного пользования или при его досрочном расторжении передать </w:t>
      </w:r>
      <w:r w:rsidRPr="002138B6">
        <w:rPr>
          <w:rFonts w:ascii="Times New Roman" w:hAnsi="Times New Roman" w:cs="Times New Roman"/>
          <w:sz w:val="24"/>
          <w:szCs w:val="24"/>
        </w:rPr>
        <w:t>Объект</w:t>
      </w:r>
      <w:r w:rsidRPr="002138B6">
        <w:rPr>
          <w:rFonts w:ascii="Times New Roman" w:hAnsi="Times New Roman" w:cs="Times New Roman"/>
          <w:color w:val="000000"/>
          <w:sz w:val="24"/>
          <w:szCs w:val="24"/>
        </w:rPr>
        <w:t xml:space="preserve"> </w:t>
      </w:r>
      <w:r w:rsidRPr="002138B6">
        <w:rPr>
          <w:rFonts w:ascii="Times New Roman" w:hAnsi="Times New Roman" w:cs="Times New Roman"/>
          <w:sz w:val="24"/>
          <w:szCs w:val="24"/>
        </w:rPr>
        <w:t>Ссудодателю</w:t>
      </w:r>
      <w:r w:rsidRPr="002138B6">
        <w:rPr>
          <w:rFonts w:ascii="Times New Roman" w:hAnsi="Times New Roman" w:cs="Times New Roman"/>
          <w:color w:val="000000"/>
          <w:sz w:val="24"/>
          <w:szCs w:val="24"/>
        </w:rPr>
        <w:t xml:space="preserve"> в надлежа</w:t>
      </w:r>
      <w:r w:rsidRPr="002138B6">
        <w:rPr>
          <w:rFonts w:ascii="Times New Roman" w:hAnsi="Times New Roman" w:cs="Times New Roman"/>
          <w:color w:val="000000"/>
          <w:sz w:val="24"/>
          <w:szCs w:val="24"/>
        </w:rPr>
        <w:softHyphen/>
        <w:t xml:space="preserve">щем </w:t>
      </w:r>
      <w:r w:rsidRPr="002138B6">
        <w:rPr>
          <w:rFonts w:ascii="Times New Roman" w:hAnsi="Times New Roman" w:cs="Times New Roman"/>
          <w:sz w:val="24"/>
          <w:szCs w:val="24"/>
        </w:rPr>
        <w:t>технически исправном состоянии, не хуже состояния, в котором оно было передано в пользование</w:t>
      </w:r>
      <w:r w:rsidRPr="002138B6">
        <w:rPr>
          <w:rFonts w:ascii="Times New Roman" w:hAnsi="Times New Roman" w:cs="Times New Roman"/>
          <w:color w:val="000000"/>
          <w:sz w:val="24"/>
          <w:szCs w:val="24"/>
        </w:rPr>
        <w:t xml:space="preserve"> с учетом нормального износа, по акту приема - передачи. </w:t>
      </w:r>
      <w:r w:rsidRPr="002138B6">
        <w:rPr>
          <w:rFonts w:ascii="Times New Roman" w:hAnsi="Times New Roman" w:cs="Times New Roman"/>
          <w:sz w:val="24"/>
          <w:szCs w:val="24"/>
        </w:rPr>
        <w:t>Объект</w:t>
      </w:r>
      <w:r w:rsidRPr="002138B6">
        <w:rPr>
          <w:rFonts w:ascii="Times New Roman" w:hAnsi="Times New Roman" w:cs="Times New Roman"/>
          <w:color w:val="000000"/>
          <w:sz w:val="24"/>
          <w:szCs w:val="24"/>
        </w:rPr>
        <w:t xml:space="preserve"> считается переданным </w:t>
      </w:r>
      <w:r w:rsidRPr="002138B6">
        <w:rPr>
          <w:rFonts w:ascii="Times New Roman" w:hAnsi="Times New Roman" w:cs="Times New Roman"/>
          <w:sz w:val="24"/>
          <w:szCs w:val="24"/>
        </w:rPr>
        <w:t>Ссудодателю</w:t>
      </w:r>
      <w:r w:rsidRPr="002138B6">
        <w:rPr>
          <w:rFonts w:ascii="Times New Roman" w:hAnsi="Times New Roman" w:cs="Times New Roman"/>
          <w:color w:val="000000"/>
          <w:sz w:val="24"/>
          <w:szCs w:val="24"/>
        </w:rPr>
        <w:t xml:space="preserve"> с даты подписания акта приема-передачи обеими Сторонами. </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3.2.15. </w:t>
      </w:r>
      <w:r w:rsidRPr="002138B6">
        <w:rPr>
          <w:rFonts w:ascii="Times New Roman" w:hAnsi="Times New Roman" w:cs="Times New Roman"/>
          <w:sz w:val="24"/>
          <w:szCs w:val="24"/>
        </w:rPr>
        <w:t>Не заключать договоры и не вступать в сделки, следствием которых является какое-либо обременение предоставленных Ссудополучателю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Ссудодателя.</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3.2.16. </w:t>
      </w:r>
      <w:r w:rsidRPr="002138B6">
        <w:rPr>
          <w:rFonts w:ascii="Times New Roman" w:hAnsi="Times New Roman" w:cs="Times New Roman"/>
          <w:sz w:val="24"/>
          <w:szCs w:val="24"/>
        </w:rPr>
        <w:t>Не производить переоборудования Объекта без письменного разрешения Ссудодателя.</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rPr>
      </w:pPr>
      <w:r w:rsidRPr="002138B6">
        <w:rPr>
          <w:rFonts w:ascii="Times New Roman" w:hAnsi="Times New Roman" w:cs="Times New Roman"/>
          <w:color w:val="000000"/>
          <w:sz w:val="24"/>
          <w:szCs w:val="24"/>
        </w:rPr>
        <w:t xml:space="preserve">3.2.17. </w:t>
      </w:r>
      <w:r w:rsidRPr="002138B6">
        <w:rPr>
          <w:rFonts w:ascii="Times New Roman" w:hAnsi="Times New Roman" w:cs="Times New Roman"/>
          <w:sz w:val="24"/>
          <w:szCs w:val="24"/>
        </w:rPr>
        <w:t xml:space="preserve">Своевременно за свой счет производить капитальный и текущий </w:t>
      </w:r>
      <w:r w:rsidRPr="002138B6">
        <w:rPr>
          <w:rFonts w:ascii="Times New Roman" w:hAnsi="Times New Roman" w:cs="Times New Roman"/>
          <w:color w:val="000000"/>
          <w:sz w:val="24"/>
          <w:szCs w:val="24"/>
        </w:rPr>
        <w:t>(планов</w:t>
      </w:r>
      <w:r w:rsidRPr="002138B6">
        <w:rPr>
          <w:rStyle w:val="2"/>
          <w:rFonts w:eastAsiaTheme="minorHAnsi" w:cs="Times New Roman"/>
          <w:sz w:val="24"/>
          <w:szCs w:val="24"/>
          <w:u w:val="none"/>
        </w:rPr>
        <w:t>ый, пр</w:t>
      </w:r>
      <w:r w:rsidRPr="002138B6">
        <w:rPr>
          <w:rFonts w:ascii="Times New Roman" w:hAnsi="Times New Roman" w:cs="Times New Roman"/>
          <w:color w:val="000000"/>
          <w:sz w:val="24"/>
          <w:szCs w:val="24"/>
        </w:rPr>
        <w:t xml:space="preserve">офилактический, аварийный) </w:t>
      </w:r>
      <w:r w:rsidRPr="002138B6">
        <w:rPr>
          <w:rFonts w:ascii="Times New Roman" w:hAnsi="Times New Roman" w:cs="Times New Roman"/>
          <w:sz w:val="24"/>
          <w:szCs w:val="24"/>
        </w:rPr>
        <w:t>ремонт Объекта.</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lastRenderedPageBreak/>
        <w:t xml:space="preserve">3.2.18. </w:t>
      </w:r>
      <w:r w:rsidRPr="002138B6">
        <w:rPr>
          <w:rFonts w:ascii="Times New Roman" w:hAnsi="Times New Roman" w:cs="Times New Roman"/>
          <w:sz w:val="24"/>
          <w:szCs w:val="24"/>
        </w:rPr>
        <w:t xml:space="preserve">Своевременно за свой счет производить </w:t>
      </w:r>
      <w:r w:rsidRPr="002138B6">
        <w:rPr>
          <w:rFonts w:ascii="Times New Roman" w:hAnsi="Times New Roman" w:cs="Times New Roman"/>
          <w:color w:val="000000"/>
          <w:sz w:val="24"/>
          <w:szCs w:val="24"/>
        </w:rPr>
        <w:t xml:space="preserve">техническое обслуживание </w:t>
      </w:r>
      <w:r w:rsidRPr="002138B6">
        <w:rPr>
          <w:rFonts w:ascii="Times New Roman" w:hAnsi="Times New Roman" w:cs="Times New Roman"/>
          <w:sz w:val="24"/>
          <w:szCs w:val="24"/>
        </w:rPr>
        <w:t>Объект</w:t>
      </w:r>
      <w:r w:rsidRPr="002138B6">
        <w:rPr>
          <w:rFonts w:ascii="Times New Roman" w:hAnsi="Times New Roman" w:cs="Times New Roman"/>
          <w:color w:val="000000"/>
          <w:sz w:val="24"/>
          <w:szCs w:val="24"/>
        </w:rPr>
        <w:t>а.</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color w:val="000000"/>
          <w:sz w:val="24"/>
          <w:szCs w:val="24"/>
        </w:rPr>
        <w:t xml:space="preserve">3.2.19. </w:t>
      </w:r>
      <w:r w:rsidRPr="002138B6">
        <w:rPr>
          <w:rFonts w:ascii="Times New Roman" w:hAnsi="Times New Roman" w:cs="Times New Roman"/>
          <w:sz w:val="24"/>
          <w:szCs w:val="24"/>
        </w:rPr>
        <w:t>При реорганизации, изменении наименования, места нахождения, банковских реквизитов, а также лишении лицензии на право деятельности не позднее 10 календарных дней письменно сообщить Ссудодателю о произошедших изменениях.</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rPr>
      </w:pPr>
      <w:r w:rsidRPr="002138B6">
        <w:rPr>
          <w:rFonts w:ascii="Times New Roman" w:hAnsi="Times New Roman" w:cs="Times New Roman"/>
          <w:color w:val="000000"/>
          <w:sz w:val="24"/>
          <w:szCs w:val="24"/>
        </w:rPr>
        <w:t xml:space="preserve">3.2.20. </w:t>
      </w:r>
      <w:r w:rsidRPr="002138B6">
        <w:rPr>
          <w:rFonts w:ascii="Times New Roman" w:hAnsi="Times New Roman" w:cs="Times New Roman"/>
          <w:sz w:val="24"/>
          <w:szCs w:val="24"/>
        </w:rPr>
        <w:t>Выполнять мероприятия по подключению объектов капитального строительства потребителей к переданному по настоящему договору Объекту. На основании доверенности Ссудополучатель имеет право от имени Ссудодателя подписывать акты разграничения балансовой принадлежности электрических сетей при выполнении мероприятий по подключению объектов капитального строительства к переданному по настоящему договору Объекту.</w:t>
      </w:r>
    </w:p>
    <w:p w:rsidR="002138B6" w:rsidRPr="002138B6" w:rsidRDefault="002138B6" w:rsidP="002138B6">
      <w:pPr>
        <w:pStyle w:val="4"/>
        <w:shd w:val="clear" w:color="auto" w:fill="auto"/>
        <w:tabs>
          <w:tab w:val="left" w:pos="0"/>
        </w:tabs>
        <w:spacing w:after="0" w:line="240" w:lineRule="auto"/>
        <w:ind w:firstLine="567"/>
        <w:contextualSpacing/>
        <w:jc w:val="both"/>
        <w:rPr>
          <w:rFonts w:ascii="Times New Roman" w:hAnsi="Times New Roman" w:cs="Times New Roman"/>
          <w:sz w:val="24"/>
          <w:szCs w:val="24"/>
          <w:u w:val="single"/>
        </w:rPr>
      </w:pPr>
      <w:r w:rsidRPr="002138B6">
        <w:rPr>
          <w:rFonts w:ascii="Times New Roman" w:hAnsi="Times New Roman" w:cs="Times New Roman"/>
          <w:sz w:val="24"/>
          <w:szCs w:val="24"/>
        </w:rPr>
        <w:t>3.2.21.</w:t>
      </w:r>
      <w:r w:rsidRPr="002138B6">
        <w:rPr>
          <w:rFonts w:ascii="Times New Roman" w:hAnsi="Times New Roman" w:cs="Times New Roman"/>
          <w:color w:val="000000"/>
          <w:sz w:val="24"/>
          <w:szCs w:val="24"/>
        </w:rPr>
        <w:t xml:space="preserve"> За вычетом суммы задатка о</w:t>
      </w:r>
      <w:r w:rsidRPr="002138B6">
        <w:rPr>
          <w:rFonts w:ascii="Times New Roman" w:hAnsi="Times New Roman" w:cs="Times New Roman"/>
          <w:sz w:val="24"/>
          <w:szCs w:val="24"/>
        </w:rPr>
        <w:t>существить</w:t>
      </w:r>
      <w:r w:rsidRPr="002138B6">
        <w:rPr>
          <w:rFonts w:ascii="Times New Roman" w:hAnsi="Times New Roman" w:cs="Times New Roman"/>
          <w:color w:val="000000"/>
          <w:sz w:val="24"/>
          <w:szCs w:val="24"/>
        </w:rPr>
        <w:t xml:space="preserve"> платеж за право заключения договора безвозмездного пользования имуществом на расчетный счет Ссудодателя единовременно, (без НДС),</w:t>
      </w:r>
      <w:r w:rsidRPr="002138B6">
        <w:rPr>
          <w:rFonts w:ascii="Times New Roman" w:hAnsi="Times New Roman" w:cs="Times New Roman"/>
          <w:sz w:val="24"/>
          <w:szCs w:val="24"/>
        </w:rPr>
        <w:t xml:space="preserve"> в течении пяти рабочих дней со дня заключения договора.</w:t>
      </w:r>
    </w:p>
    <w:p w:rsidR="002138B6" w:rsidRPr="002138B6" w:rsidRDefault="002138B6" w:rsidP="002138B6">
      <w:pPr>
        <w:spacing w:line="240" w:lineRule="atLeast"/>
        <w:ind w:firstLine="567"/>
      </w:pPr>
    </w:p>
    <w:p w:rsidR="002138B6" w:rsidRPr="002138B6" w:rsidRDefault="002138B6" w:rsidP="002138B6">
      <w:pPr>
        <w:numPr>
          <w:ilvl w:val="0"/>
          <w:numId w:val="2"/>
        </w:numPr>
        <w:suppressAutoHyphens w:val="0"/>
        <w:spacing w:line="240" w:lineRule="atLeast"/>
        <w:ind w:left="0" w:firstLine="0"/>
        <w:jc w:val="center"/>
      </w:pPr>
      <w:r w:rsidRPr="002138B6">
        <w:rPr>
          <w:b/>
        </w:rPr>
        <w:t>Ответственность сторон</w:t>
      </w:r>
    </w:p>
    <w:p w:rsidR="002138B6" w:rsidRPr="002138B6" w:rsidRDefault="002138B6" w:rsidP="002138B6">
      <w:pPr>
        <w:pStyle w:val="a3"/>
        <w:tabs>
          <w:tab w:val="left" w:pos="740"/>
          <w:tab w:val="left" w:pos="1182"/>
        </w:tabs>
        <w:spacing w:after="0"/>
        <w:ind w:right="20" w:firstLine="567"/>
        <w:jc w:val="both"/>
      </w:pPr>
      <w:r w:rsidRPr="002138B6">
        <w:t>4.1. Ссудодатель несет ответственность за недостатки имущества, о которых он умышленно не проинформировал Ссудополучателя при передаче. При обнаружении таких недостатков Ссудополучатель вправе требовать их устранения за счет Ссудодателя.</w:t>
      </w:r>
    </w:p>
    <w:p w:rsidR="002138B6" w:rsidRPr="002138B6" w:rsidRDefault="002138B6" w:rsidP="002138B6">
      <w:pPr>
        <w:pStyle w:val="a3"/>
        <w:tabs>
          <w:tab w:val="left" w:pos="740"/>
          <w:tab w:val="left" w:pos="1326"/>
        </w:tabs>
        <w:spacing w:after="0"/>
        <w:ind w:right="20" w:firstLine="567"/>
        <w:jc w:val="both"/>
      </w:pPr>
      <w:r w:rsidRPr="002138B6">
        <w:t>4.2. Ссудополучатель несет риск случайной гибели или повреждения полученного в безвозмездное пользование имущества, если такое имущество погибнет или будет испорчено в связи с его использованием не в соответствии с настоящим Договором или назначением имущества, либо передачи имущества третьему лицу без согласия Ссудодателя.</w:t>
      </w:r>
    </w:p>
    <w:p w:rsidR="002138B6" w:rsidRPr="002138B6" w:rsidRDefault="002138B6" w:rsidP="002138B6">
      <w:pPr>
        <w:ind w:firstLine="567"/>
        <w:jc w:val="both"/>
      </w:pPr>
      <w:r w:rsidRPr="002138B6">
        <w:t>4.3. Риск случайной утраты (повреждения. порчи) Имущества несёт Ссудополучатель с даты передачи Имущества в безвозмездное пользование и до возврата его Ссудодателю</w:t>
      </w:r>
    </w:p>
    <w:p w:rsidR="002138B6" w:rsidRPr="002138B6" w:rsidRDefault="002138B6" w:rsidP="002138B6">
      <w:pPr>
        <w:pStyle w:val="a3"/>
        <w:tabs>
          <w:tab w:val="left" w:pos="740"/>
          <w:tab w:val="left" w:pos="1369"/>
        </w:tabs>
        <w:spacing w:after="0"/>
        <w:ind w:right="20" w:firstLine="567"/>
        <w:jc w:val="both"/>
      </w:pPr>
      <w:r w:rsidRPr="002138B6">
        <w:t>4.4.В случаях, не оговоренных в настоящем договоре, Стороны несут ответственность в соответствии с действующим законодательством Российской Федерации.</w:t>
      </w:r>
    </w:p>
    <w:p w:rsidR="002138B6" w:rsidRPr="002138B6" w:rsidRDefault="002138B6" w:rsidP="002138B6">
      <w:pPr>
        <w:spacing w:line="240" w:lineRule="atLeast"/>
        <w:ind w:firstLine="567"/>
        <w:jc w:val="both"/>
      </w:pPr>
    </w:p>
    <w:p w:rsidR="002138B6" w:rsidRPr="002138B6" w:rsidRDefault="002138B6" w:rsidP="002138B6">
      <w:pPr>
        <w:numPr>
          <w:ilvl w:val="0"/>
          <w:numId w:val="2"/>
        </w:numPr>
        <w:suppressAutoHyphens w:val="0"/>
        <w:spacing w:line="240" w:lineRule="atLeast"/>
        <w:ind w:left="0" w:firstLine="0"/>
        <w:jc w:val="center"/>
        <w:rPr>
          <w:b/>
        </w:rPr>
      </w:pPr>
      <w:r w:rsidRPr="002138B6">
        <w:rPr>
          <w:b/>
        </w:rPr>
        <w:t>Особые условия</w:t>
      </w:r>
    </w:p>
    <w:p w:rsidR="002138B6" w:rsidRPr="002138B6" w:rsidRDefault="002138B6" w:rsidP="002138B6">
      <w:pPr>
        <w:spacing w:line="240" w:lineRule="atLeast"/>
        <w:ind w:firstLine="567"/>
        <w:jc w:val="both"/>
      </w:pPr>
      <w:r w:rsidRPr="002138B6">
        <w:t>5.1. Предоставление в безвозмездное пользование Объекта не влечет за собой право Ссудополучателя использовать по своему усмотрению отнесенную к данному Объекту прилегающую территорию.</w:t>
      </w:r>
    </w:p>
    <w:p w:rsidR="002138B6" w:rsidRPr="002138B6" w:rsidRDefault="002138B6" w:rsidP="002138B6">
      <w:pPr>
        <w:spacing w:line="240" w:lineRule="atLeast"/>
        <w:ind w:firstLine="567"/>
        <w:jc w:val="both"/>
      </w:pPr>
      <w:r w:rsidRPr="002138B6">
        <w:t xml:space="preserve">5.2. Все отделимые и неотделимые улучшения Объекта поступают в собственность муниципального образования Котельничский муниципальный район Кировской области и стоимость произведенных улучшений по окончании Договора Ссудополучателю не возмещается. </w:t>
      </w:r>
    </w:p>
    <w:p w:rsidR="002138B6" w:rsidRPr="002138B6" w:rsidRDefault="002138B6" w:rsidP="002138B6">
      <w:pPr>
        <w:spacing w:line="240" w:lineRule="atLeast"/>
        <w:ind w:firstLine="567"/>
        <w:jc w:val="both"/>
      </w:pPr>
      <w:r w:rsidRPr="002138B6">
        <w:t>5.3. Ссудодатель передает Ссудополучателю Объект в том состоянии, в котором он находится на день передачи. Это состояние Ссудополучателю известно.</w:t>
      </w:r>
    </w:p>
    <w:p w:rsidR="002138B6" w:rsidRPr="002138B6" w:rsidRDefault="002138B6" w:rsidP="002138B6">
      <w:pPr>
        <w:spacing w:line="240" w:lineRule="atLeast"/>
        <w:ind w:firstLine="567"/>
        <w:jc w:val="both"/>
      </w:pPr>
      <w:r w:rsidRPr="002138B6">
        <w:t xml:space="preserve">5.4. Изменение целевого назначения Объекта невозможно. </w:t>
      </w:r>
    </w:p>
    <w:p w:rsidR="002138B6" w:rsidRPr="002138B6" w:rsidRDefault="002138B6" w:rsidP="002138B6">
      <w:pPr>
        <w:spacing w:line="240" w:lineRule="atLeast"/>
        <w:ind w:firstLine="567"/>
      </w:pPr>
    </w:p>
    <w:p w:rsidR="002138B6" w:rsidRPr="002138B6" w:rsidRDefault="002138B6" w:rsidP="002138B6">
      <w:pPr>
        <w:numPr>
          <w:ilvl w:val="0"/>
          <w:numId w:val="2"/>
        </w:numPr>
        <w:suppressAutoHyphens w:val="0"/>
        <w:spacing w:line="240" w:lineRule="atLeast"/>
        <w:ind w:left="0" w:firstLine="0"/>
        <w:jc w:val="center"/>
        <w:rPr>
          <w:b/>
        </w:rPr>
      </w:pPr>
      <w:r w:rsidRPr="002138B6">
        <w:rPr>
          <w:b/>
        </w:rPr>
        <w:t>Изменение, расторжение, прекращение действия договора</w:t>
      </w:r>
    </w:p>
    <w:p w:rsidR="002138B6" w:rsidRPr="002138B6" w:rsidRDefault="002138B6" w:rsidP="002138B6">
      <w:pPr>
        <w:spacing w:line="240" w:lineRule="atLeast"/>
        <w:ind w:firstLine="567"/>
        <w:jc w:val="both"/>
      </w:pPr>
      <w:r w:rsidRPr="002138B6">
        <w:t>6.1. Договор, заключенный на определенный срок, прекращает свое действие по окончании его срока, а также в любой другой срок по соглашению сторон, а также по волеизъявлению одной из сторон в порядке и по основаниям, предусмотренными действующим гражданским законодательством или в порядке и по основаниям, предусмотренными п. 6.2 настоящего Договора.</w:t>
      </w:r>
    </w:p>
    <w:p w:rsidR="002138B6" w:rsidRPr="002138B6" w:rsidRDefault="002138B6" w:rsidP="002138B6">
      <w:pPr>
        <w:spacing w:line="240" w:lineRule="atLeast"/>
        <w:ind w:firstLine="567"/>
        <w:jc w:val="both"/>
      </w:pPr>
      <w:r w:rsidRPr="002138B6">
        <w:t>6.2. Договор может быть досрочно расторгнут в случаях, когда Ссудополучатель:</w:t>
      </w:r>
    </w:p>
    <w:p w:rsidR="002138B6" w:rsidRPr="002138B6" w:rsidRDefault="002138B6" w:rsidP="002138B6">
      <w:pPr>
        <w:spacing w:line="240" w:lineRule="atLeast"/>
        <w:ind w:firstLine="567"/>
        <w:jc w:val="both"/>
      </w:pPr>
      <w:r w:rsidRPr="002138B6">
        <w:t>6.2.1. Использует Объект не по целевому назначению.</w:t>
      </w:r>
    </w:p>
    <w:p w:rsidR="002138B6" w:rsidRPr="002138B6" w:rsidRDefault="002138B6" w:rsidP="002138B6">
      <w:pPr>
        <w:spacing w:line="240" w:lineRule="atLeast"/>
        <w:ind w:firstLine="567"/>
        <w:jc w:val="both"/>
      </w:pPr>
      <w:r w:rsidRPr="002138B6">
        <w:t>6.2.2. Отказывается от возмещения причиненного Объекту ущерба, либо от устранения ущерба своими силами и за свой счет. Расторжение Договора не освобождает Ссудополучателя от необходимости возмещения Ссудодателю ущерба, причиненного Объекту.</w:t>
      </w:r>
    </w:p>
    <w:p w:rsidR="002138B6" w:rsidRPr="002138B6" w:rsidRDefault="002138B6" w:rsidP="002138B6">
      <w:pPr>
        <w:spacing w:line="240" w:lineRule="atLeast"/>
        <w:ind w:firstLine="567"/>
        <w:jc w:val="both"/>
      </w:pPr>
      <w:r w:rsidRPr="002138B6">
        <w:t>6.2.3. Умышленно или по неосторожности ухудшает состояние Объекта.</w:t>
      </w:r>
    </w:p>
    <w:p w:rsidR="002138B6" w:rsidRPr="002138B6" w:rsidRDefault="002138B6" w:rsidP="002138B6">
      <w:pPr>
        <w:spacing w:line="240" w:lineRule="atLeast"/>
        <w:ind w:firstLine="567"/>
        <w:jc w:val="both"/>
      </w:pPr>
      <w:r w:rsidRPr="002138B6">
        <w:lastRenderedPageBreak/>
        <w:t>6.2.4. Не внес в срок и в полном объеме платеж, установленный Договором, указанный в п. 3.2.21. Договора.</w:t>
      </w:r>
    </w:p>
    <w:p w:rsidR="002138B6" w:rsidRPr="002138B6" w:rsidRDefault="002138B6" w:rsidP="002138B6">
      <w:pPr>
        <w:spacing w:line="240" w:lineRule="atLeast"/>
        <w:ind w:firstLine="567"/>
        <w:jc w:val="both"/>
      </w:pPr>
      <w:r w:rsidRPr="002138B6">
        <w:t>6.2.5. Не использует либо передает Объект или его часть по любым видам договоров и сделок третьим лицам.</w:t>
      </w:r>
    </w:p>
    <w:p w:rsidR="002138B6" w:rsidRPr="002138B6" w:rsidRDefault="002138B6" w:rsidP="002138B6">
      <w:pPr>
        <w:spacing w:line="240" w:lineRule="atLeast"/>
        <w:ind w:firstLine="567"/>
        <w:jc w:val="both"/>
      </w:pPr>
      <w:r w:rsidRPr="002138B6">
        <w:t>6.2.6. Не выполняет особые условия, предусмотренные п.п. 5.1. – 5.4. Договора.</w:t>
      </w:r>
    </w:p>
    <w:p w:rsidR="002138B6" w:rsidRPr="002138B6" w:rsidRDefault="002138B6" w:rsidP="002138B6">
      <w:pPr>
        <w:spacing w:line="240" w:lineRule="atLeast"/>
        <w:ind w:firstLine="567"/>
        <w:jc w:val="both"/>
      </w:pPr>
      <w:r w:rsidRPr="002138B6">
        <w:t xml:space="preserve">6.3. </w:t>
      </w:r>
      <w:r w:rsidRPr="002138B6">
        <w:rPr>
          <w:bCs/>
        </w:rPr>
        <w:t>Изменение условий договора безвозмездного пользования, указанные в документации об аукционе, по соглашению сторон и в одностороннем порядке не допускаются</w:t>
      </w:r>
      <w:r w:rsidRPr="002138B6">
        <w:t>.</w:t>
      </w:r>
    </w:p>
    <w:p w:rsidR="002138B6" w:rsidRPr="002138B6" w:rsidRDefault="002138B6" w:rsidP="002138B6">
      <w:pPr>
        <w:spacing w:line="240" w:lineRule="atLeast"/>
        <w:ind w:firstLine="567"/>
      </w:pPr>
    </w:p>
    <w:p w:rsidR="002138B6" w:rsidRPr="002138B6" w:rsidRDefault="002138B6" w:rsidP="002138B6">
      <w:pPr>
        <w:numPr>
          <w:ilvl w:val="0"/>
          <w:numId w:val="2"/>
        </w:numPr>
        <w:suppressAutoHyphens w:val="0"/>
        <w:spacing w:line="240" w:lineRule="atLeast"/>
        <w:ind w:left="0" w:firstLine="0"/>
        <w:jc w:val="center"/>
        <w:rPr>
          <w:b/>
        </w:rPr>
      </w:pPr>
      <w:r w:rsidRPr="002138B6">
        <w:rPr>
          <w:b/>
        </w:rPr>
        <w:t>Прочие условия</w:t>
      </w:r>
    </w:p>
    <w:p w:rsidR="002138B6" w:rsidRPr="002138B6" w:rsidRDefault="002138B6" w:rsidP="002138B6">
      <w:pPr>
        <w:spacing w:line="240" w:lineRule="atLeast"/>
        <w:ind w:firstLine="567"/>
        <w:jc w:val="both"/>
      </w:pPr>
      <w:r w:rsidRPr="002138B6">
        <w:t xml:space="preserve">7.1. Вопросы, не урегулированные Договором, регулируются действующим гражданским законодательством. При недостижении согласия спор разрешается в судебном порядке.  </w:t>
      </w:r>
    </w:p>
    <w:p w:rsidR="002138B6" w:rsidRPr="002138B6" w:rsidRDefault="002138B6" w:rsidP="002138B6">
      <w:pPr>
        <w:spacing w:line="240" w:lineRule="atLeast"/>
        <w:ind w:firstLine="567"/>
        <w:jc w:val="both"/>
      </w:pPr>
      <w:r w:rsidRPr="002138B6">
        <w:t>7.2. Договор составлен в двух экземплярах, имеющих одинаковую юридическую силу и хранящихся у Ссудодателя и у Ссудополучателя.</w:t>
      </w:r>
    </w:p>
    <w:p w:rsidR="002138B6" w:rsidRPr="002138B6" w:rsidRDefault="002138B6" w:rsidP="002138B6">
      <w:pPr>
        <w:spacing w:line="240" w:lineRule="atLeast"/>
        <w:ind w:firstLine="567"/>
      </w:pPr>
    </w:p>
    <w:p w:rsidR="002138B6" w:rsidRPr="002138B6" w:rsidRDefault="002138B6" w:rsidP="002138B6">
      <w:pPr>
        <w:pStyle w:val="4"/>
        <w:numPr>
          <w:ilvl w:val="0"/>
          <w:numId w:val="2"/>
        </w:numPr>
        <w:shd w:val="clear" w:color="auto" w:fill="auto"/>
        <w:tabs>
          <w:tab w:val="left" w:pos="1147"/>
        </w:tabs>
        <w:spacing w:after="0" w:line="254" w:lineRule="exact"/>
        <w:ind w:left="0" w:firstLine="0"/>
        <w:rPr>
          <w:rFonts w:ascii="Times New Roman" w:hAnsi="Times New Roman" w:cs="Times New Roman"/>
          <w:b/>
          <w:sz w:val="24"/>
          <w:szCs w:val="24"/>
        </w:rPr>
      </w:pPr>
      <w:r w:rsidRPr="002138B6">
        <w:rPr>
          <w:rFonts w:ascii="Times New Roman" w:hAnsi="Times New Roman" w:cs="Times New Roman"/>
          <w:b/>
          <w:sz w:val="24"/>
          <w:szCs w:val="24"/>
        </w:rPr>
        <w:t>Приложения к договору</w:t>
      </w:r>
    </w:p>
    <w:p w:rsidR="002138B6" w:rsidRPr="002138B6" w:rsidRDefault="002138B6" w:rsidP="002138B6">
      <w:pPr>
        <w:autoSpaceDE w:val="0"/>
        <w:autoSpaceDN w:val="0"/>
        <w:adjustRightInd w:val="0"/>
        <w:ind w:firstLine="567"/>
        <w:contextualSpacing/>
        <w:jc w:val="both"/>
        <w:rPr>
          <w:spacing w:val="1"/>
        </w:rPr>
      </w:pPr>
      <w:r w:rsidRPr="002138B6">
        <w:rPr>
          <w:spacing w:val="1"/>
        </w:rPr>
        <w:t>8.1.Неотъемлемой частью Договора является акт приема-передачи (приложение №1).</w:t>
      </w:r>
    </w:p>
    <w:p w:rsidR="002138B6" w:rsidRPr="002138B6" w:rsidRDefault="002138B6" w:rsidP="002138B6">
      <w:pPr>
        <w:autoSpaceDE w:val="0"/>
        <w:autoSpaceDN w:val="0"/>
        <w:adjustRightInd w:val="0"/>
        <w:ind w:left="567"/>
        <w:contextualSpacing/>
        <w:rPr>
          <w:spacing w:val="1"/>
        </w:rPr>
      </w:pPr>
    </w:p>
    <w:p w:rsidR="002138B6" w:rsidRPr="002138B6" w:rsidRDefault="002138B6" w:rsidP="002138B6">
      <w:pPr>
        <w:numPr>
          <w:ilvl w:val="0"/>
          <w:numId w:val="2"/>
        </w:numPr>
        <w:tabs>
          <w:tab w:val="clear" w:pos="360"/>
          <w:tab w:val="num" w:pos="284"/>
        </w:tabs>
        <w:suppressAutoHyphens w:val="0"/>
        <w:spacing w:line="240" w:lineRule="atLeast"/>
        <w:ind w:left="0" w:firstLine="0"/>
        <w:jc w:val="center"/>
      </w:pPr>
      <w:r w:rsidRPr="002138B6">
        <w:rPr>
          <w:b/>
        </w:rPr>
        <w:t>Реквизиты сторон</w:t>
      </w:r>
    </w:p>
    <w:p w:rsidR="002138B6" w:rsidRPr="002138B6" w:rsidRDefault="002138B6" w:rsidP="002138B6">
      <w:pPr>
        <w:spacing w:line="240" w:lineRule="atLeast"/>
      </w:pPr>
    </w:p>
    <w:tbl>
      <w:tblPr>
        <w:tblW w:w="9957" w:type="dxa"/>
        <w:tblInd w:w="-318" w:type="dxa"/>
        <w:tblLook w:val="04A0" w:firstRow="1" w:lastRow="0" w:firstColumn="1" w:lastColumn="0" w:noHBand="0" w:noVBand="1"/>
      </w:tblPr>
      <w:tblGrid>
        <w:gridCol w:w="4996"/>
        <w:gridCol w:w="4961"/>
      </w:tblGrid>
      <w:tr w:rsidR="002138B6" w:rsidRPr="002138B6" w:rsidTr="00F92F1F">
        <w:tc>
          <w:tcPr>
            <w:tcW w:w="4996" w:type="dxa"/>
          </w:tcPr>
          <w:p w:rsidR="002138B6" w:rsidRPr="002138B6" w:rsidRDefault="002138B6" w:rsidP="00F92F1F">
            <w:pPr>
              <w:ind w:left="66"/>
              <w:contextualSpacing/>
              <w:jc w:val="center"/>
              <w:rPr>
                <w:b/>
              </w:rPr>
            </w:pPr>
            <w:r w:rsidRPr="002138B6">
              <w:rPr>
                <w:b/>
              </w:rPr>
              <w:t>Ссудодатель:</w:t>
            </w:r>
          </w:p>
          <w:p w:rsidR="002138B6" w:rsidRPr="002138B6" w:rsidRDefault="002138B6" w:rsidP="00F92F1F">
            <w:pPr>
              <w:ind w:left="66"/>
              <w:contextualSpacing/>
              <w:rPr>
                <w:b/>
                <w:caps/>
              </w:rPr>
            </w:pPr>
            <w:r w:rsidRPr="002138B6">
              <w:t>Администрация Котельничского района Кировской области</w:t>
            </w:r>
          </w:p>
          <w:p w:rsidR="002138B6" w:rsidRPr="002138B6" w:rsidRDefault="002138B6" w:rsidP="00F92F1F">
            <w:pPr>
              <w:ind w:left="66"/>
              <w:contextualSpacing/>
              <w:jc w:val="both"/>
              <w:rPr>
                <w:b/>
                <w:caps/>
              </w:rPr>
            </w:pPr>
          </w:p>
          <w:p w:rsidR="002138B6" w:rsidRPr="002138B6" w:rsidRDefault="002138B6" w:rsidP="00F92F1F">
            <w:pPr>
              <w:contextualSpacing/>
              <w:rPr>
                <w:b/>
                <w:caps/>
              </w:rPr>
            </w:pPr>
          </w:p>
        </w:tc>
        <w:tc>
          <w:tcPr>
            <w:tcW w:w="4961" w:type="dxa"/>
          </w:tcPr>
          <w:p w:rsidR="002138B6" w:rsidRPr="002138B6" w:rsidRDefault="002138B6" w:rsidP="00F92F1F">
            <w:pPr>
              <w:jc w:val="center"/>
              <w:rPr>
                <w:b/>
              </w:rPr>
            </w:pPr>
            <w:r w:rsidRPr="002138B6">
              <w:rPr>
                <w:b/>
              </w:rPr>
              <w:t>Ссудополучатель:</w:t>
            </w:r>
          </w:p>
          <w:p w:rsidR="002138B6" w:rsidRPr="002138B6" w:rsidRDefault="002138B6" w:rsidP="00F92F1F">
            <w:pPr>
              <w:pStyle w:val="11"/>
              <w:jc w:val="both"/>
              <w:rPr>
                <w:sz w:val="24"/>
                <w:szCs w:val="24"/>
              </w:rPr>
            </w:pPr>
          </w:p>
        </w:tc>
      </w:tr>
      <w:tr w:rsidR="002138B6" w:rsidRPr="002138B6" w:rsidTr="00F92F1F">
        <w:tc>
          <w:tcPr>
            <w:tcW w:w="4996" w:type="dxa"/>
          </w:tcPr>
          <w:p w:rsidR="002138B6" w:rsidRPr="002138B6" w:rsidRDefault="002138B6" w:rsidP="00F92F1F">
            <w:pPr>
              <w:ind w:left="66" w:right="113"/>
              <w:jc w:val="both"/>
            </w:pPr>
            <w:r w:rsidRPr="002138B6">
              <w:t xml:space="preserve">Адрес: 612600, Кировская область, </w:t>
            </w:r>
          </w:p>
          <w:p w:rsidR="002138B6" w:rsidRPr="002138B6" w:rsidRDefault="002138B6" w:rsidP="00F92F1F">
            <w:pPr>
              <w:ind w:left="66" w:right="113"/>
              <w:jc w:val="both"/>
            </w:pPr>
            <w:r w:rsidRPr="002138B6">
              <w:t>г. Котельнич, ул. Карла Маркса, д. 16</w:t>
            </w:r>
          </w:p>
          <w:p w:rsidR="002138B6" w:rsidRPr="002138B6" w:rsidRDefault="002138B6" w:rsidP="00F92F1F">
            <w:pPr>
              <w:ind w:left="66" w:right="113"/>
              <w:jc w:val="both"/>
            </w:pPr>
          </w:p>
          <w:p w:rsidR="002138B6" w:rsidRPr="002138B6" w:rsidRDefault="002138B6" w:rsidP="00F92F1F">
            <w:pPr>
              <w:ind w:left="66" w:right="113"/>
              <w:jc w:val="both"/>
            </w:pPr>
            <w:r w:rsidRPr="002138B6">
              <w:t>ИНН 4342001692, КПП 431301001</w:t>
            </w:r>
          </w:p>
          <w:p w:rsidR="002138B6" w:rsidRPr="002138B6" w:rsidRDefault="002138B6" w:rsidP="00F92F1F">
            <w:pPr>
              <w:ind w:left="66" w:right="113"/>
              <w:jc w:val="both"/>
            </w:pPr>
            <w:r w:rsidRPr="002138B6">
              <w:t>ОГРН 1024300824712</w:t>
            </w:r>
          </w:p>
          <w:p w:rsidR="002138B6" w:rsidRPr="002138B6" w:rsidRDefault="002138B6" w:rsidP="00F92F1F">
            <w:pPr>
              <w:ind w:left="66" w:right="113"/>
              <w:jc w:val="both"/>
            </w:pPr>
            <w:r w:rsidRPr="002138B6">
              <w:t>Тел. (83342) 4-16-37, 4-09-91, 4-80-54</w:t>
            </w:r>
          </w:p>
          <w:p w:rsidR="002138B6" w:rsidRPr="002138B6" w:rsidRDefault="002138B6" w:rsidP="00F92F1F">
            <w:pPr>
              <w:contextualSpacing/>
              <w:jc w:val="both"/>
            </w:pPr>
          </w:p>
          <w:p w:rsidR="002138B6" w:rsidRPr="002138B6" w:rsidRDefault="002138B6" w:rsidP="00F92F1F">
            <w:pPr>
              <w:contextualSpacing/>
            </w:pPr>
          </w:p>
          <w:p w:rsidR="002138B6" w:rsidRPr="002138B6" w:rsidRDefault="002138B6" w:rsidP="00F92F1F">
            <w:pPr>
              <w:contextualSpacing/>
            </w:pPr>
          </w:p>
          <w:p w:rsidR="002138B6" w:rsidRPr="002138B6" w:rsidRDefault="002138B6" w:rsidP="00F92F1F">
            <w:pPr>
              <w:contextualSpacing/>
            </w:pPr>
          </w:p>
          <w:p w:rsidR="002138B6" w:rsidRPr="002138B6" w:rsidRDefault="002138B6" w:rsidP="00F92F1F">
            <w:pPr>
              <w:contextualSpacing/>
            </w:pPr>
            <w:r w:rsidRPr="002138B6">
              <w:t xml:space="preserve">Глава Котельничского района       </w:t>
            </w:r>
          </w:p>
          <w:p w:rsidR="002138B6" w:rsidRPr="002138B6" w:rsidRDefault="002138B6" w:rsidP="00F92F1F">
            <w:pPr>
              <w:contextualSpacing/>
            </w:pPr>
          </w:p>
          <w:p w:rsidR="002138B6" w:rsidRPr="002138B6" w:rsidRDefault="002138B6" w:rsidP="00F92F1F">
            <w:pPr>
              <w:contextualSpacing/>
            </w:pPr>
          </w:p>
          <w:p w:rsidR="002138B6" w:rsidRPr="002138B6" w:rsidRDefault="002138B6" w:rsidP="00F92F1F">
            <w:pPr>
              <w:ind w:left="66"/>
              <w:contextualSpacing/>
              <w:jc w:val="both"/>
              <w:rPr>
                <w:b/>
              </w:rPr>
            </w:pPr>
            <w:r w:rsidRPr="002138B6">
              <w:t>________________ С.А. Кудреватых</w:t>
            </w:r>
          </w:p>
          <w:p w:rsidR="002138B6" w:rsidRPr="002138B6" w:rsidRDefault="002138B6" w:rsidP="00F92F1F">
            <w:pPr>
              <w:ind w:left="66"/>
              <w:contextualSpacing/>
              <w:jc w:val="both"/>
              <w:rPr>
                <w:b/>
              </w:rPr>
            </w:pPr>
            <w:proofErr w:type="spellStart"/>
            <w:r w:rsidRPr="002138B6">
              <w:t>м.п</w:t>
            </w:r>
            <w:proofErr w:type="spellEnd"/>
            <w:r w:rsidRPr="002138B6">
              <w:t>.</w:t>
            </w:r>
          </w:p>
        </w:tc>
        <w:tc>
          <w:tcPr>
            <w:tcW w:w="4961" w:type="dxa"/>
          </w:tcPr>
          <w:p w:rsidR="002138B6" w:rsidRPr="002138B6" w:rsidRDefault="002138B6" w:rsidP="00F92F1F">
            <w:pPr>
              <w:jc w:val="both"/>
            </w:pPr>
          </w:p>
        </w:tc>
      </w:tr>
    </w:tbl>
    <w:p w:rsidR="002138B6" w:rsidRPr="002138B6" w:rsidRDefault="002138B6" w:rsidP="002138B6">
      <w:pPr>
        <w:spacing w:line="240" w:lineRule="atLeast"/>
      </w:pPr>
    </w:p>
    <w:p w:rsidR="002138B6" w:rsidRPr="002138B6" w:rsidRDefault="002138B6" w:rsidP="002138B6">
      <w:pPr>
        <w:spacing w:line="240" w:lineRule="atLeast"/>
      </w:pPr>
    </w:p>
    <w:p w:rsidR="002138B6" w:rsidRPr="002138B6" w:rsidRDefault="002138B6" w:rsidP="002138B6">
      <w:pPr>
        <w:pageBreakBefore/>
        <w:spacing w:line="276" w:lineRule="auto"/>
        <w:ind w:left="5387"/>
      </w:pPr>
      <w:r w:rsidRPr="002138B6">
        <w:lastRenderedPageBreak/>
        <w:t>Приложение № 1</w:t>
      </w:r>
    </w:p>
    <w:p w:rsidR="002138B6" w:rsidRPr="002138B6" w:rsidRDefault="002138B6" w:rsidP="002138B6">
      <w:pPr>
        <w:tabs>
          <w:tab w:val="left" w:pos="6300"/>
        </w:tabs>
        <w:spacing w:line="276" w:lineRule="auto"/>
        <w:ind w:left="5387"/>
      </w:pPr>
    </w:p>
    <w:p w:rsidR="002138B6" w:rsidRPr="002138B6" w:rsidRDefault="002138B6" w:rsidP="002138B6">
      <w:pPr>
        <w:tabs>
          <w:tab w:val="left" w:pos="6300"/>
        </w:tabs>
        <w:spacing w:line="276" w:lineRule="auto"/>
        <w:ind w:left="5387"/>
      </w:pPr>
      <w:r w:rsidRPr="002138B6">
        <w:t xml:space="preserve">к Договору безвозмездного пользования муниципальным имуществом </w:t>
      </w:r>
    </w:p>
    <w:p w:rsidR="002138B6" w:rsidRPr="002138B6" w:rsidRDefault="002138B6" w:rsidP="002138B6">
      <w:pPr>
        <w:tabs>
          <w:tab w:val="left" w:pos="6300"/>
        </w:tabs>
        <w:spacing w:line="276" w:lineRule="auto"/>
        <w:ind w:left="5387"/>
      </w:pPr>
      <w:r w:rsidRPr="002138B6">
        <w:t>от ___________ № _______</w:t>
      </w:r>
      <w:r w:rsidRPr="002138B6">
        <w:br w:type="textWrapping" w:clear="all"/>
      </w:r>
    </w:p>
    <w:p w:rsidR="002138B6" w:rsidRPr="002138B6" w:rsidRDefault="002138B6" w:rsidP="002138B6">
      <w:pPr>
        <w:pStyle w:val="a7"/>
        <w:spacing w:line="276" w:lineRule="auto"/>
        <w:ind w:firstLine="567"/>
        <w:rPr>
          <w:sz w:val="24"/>
        </w:rPr>
      </w:pPr>
    </w:p>
    <w:p w:rsidR="002138B6" w:rsidRPr="002138B6" w:rsidRDefault="002138B6" w:rsidP="002138B6">
      <w:pPr>
        <w:ind w:firstLine="567"/>
        <w:jc w:val="center"/>
      </w:pPr>
      <w:r w:rsidRPr="002138B6">
        <w:t>АКТ</w:t>
      </w:r>
    </w:p>
    <w:p w:rsidR="002138B6" w:rsidRPr="002138B6" w:rsidRDefault="002138B6" w:rsidP="002138B6">
      <w:pPr>
        <w:ind w:firstLine="567"/>
        <w:jc w:val="center"/>
      </w:pPr>
      <w:r w:rsidRPr="002138B6">
        <w:t>приема-передачи</w:t>
      </w:r>
    </w:p>
    <w:p w:rsidR="002138B6" w:rsidRPr="002138B6" w:rsidRDefault="002138B6" w:rsidP="002138B6">
      <w:pPr>
        <w:spacing w:line="276" w:lineRule="auto"/>
        <w:ind w:firstLine="567"/>
        <w:jc w:val="center"/>
      </w:pPr>
    </w:p>
    <w:tbl>
      <w:tblPr>
        <w:tblW w:w="0" w:type="auto"/>
        <w:tblLayout w:type="fixed"/>
        <w:tblLook w:val="04A0" w:firstRow="1" w:lastRow="0" w:firstColumn="1" w:lastColumn="0" w:noHBand="0" w:noVBand="1"/>
      </w:tblPr>
      <w:tblGrid>
        <w:gridCol w:w="4785"/>
        <w:gridCol w:w="4786"/>
      </w:tblGrid>
      <w:tr w:rsidR="002138B6" w:rsidRPr="002138B6" w:rsidTr="00F92F1F">
        <w:tc>
          <w:tcPr>
            <w:tcW w:w="4785" w:type="dxa"/>
            <w:tcBorders>
              <w:top w:val="none" w:sz="0" w:space="0" w:color="000000"/>
              <w:left w:val="none" w:sz="0" w:space="0" w:color="000000"/>
              <w:bottom w:val="none" w:sz="0" w:space="0" w:color="000000"/>
              <w:right w:val="none" w:sz="0" w:space="0" w:color="000000"/>
            </w:tcBorders>
          </w:tcPr>
          <w:p w:rsidR="002138B6" w:rsidRPr="002138B6" w:rsidRDefault="002138B6" w:rsidP="00F92F1F">
            <w:pPr>
              <w:spacing w:line="276" w:lineRule="auto"/>
              <w:jc w:val="both"/>
            </w:pPr>
            <w:r w:rsidRPr="002138B6">
              <w:t>г. Котельнич, Кировская обл.</w:t>
            </w:r>
          </w:p>
        </w:tc>
        <w:tc>
          <w:tcPr>
            <w:tcW w:w="4786" w:type="dxa"/>
            <w:tcBorders>
              <w:top w:val="none" w:sz="0" w:space="0" w:color="000000"/>
              <w:left w:val="none" w:sz="0" w:space="0" w:color="000000"/>
              <w:bottom w:val="none" w:sz="0" w:space="0" w:color="000000"/>
              <w:right w:val="none" w:sz="0" w:space="0" w:color="000000"/>
            </w:tcBorders>
          </w:tcPr>
          <w:p w:rsidR="002138B6" w:rsidRPr="002138B6" w:rsidRDefault="002138B6" w:rsidP="00F92F1F">
            <w:pPr>
              <w:spacing w:line="276" w:lineRule="auto"/>
              <w:ind w:firstLine="567"/>
              <w:jc w:val="right"/>
            </w:pPr>
            <w:r w:rsidRPr="002138B6">
              <w:t xml:space="preserve">  «___» ________ 20__ года</w:t>
            </w:r>
          </w:p>
          <w:p w:rsidR="002138B6" w:rsidRPr="002138B6" w:rsidRDefault="002138B6" w:rsidP="00F92F1F">
            <w:pPr>
              <w:spacing w:line="276" w:lineRule="auto"/>
              <w:ind w:firstLine="567"/>
              <w:jc w:val="both"/>
            </w:pPr>
          </w:p>
        </w:tc>
      </w:tr>
    </w:tbl>
    <w:p w:rsidR="002138B6" w:rsidRPr="002138B6" w:rsidRDefault="002138B6" w:rsidP="002138B6">
      <w:pPr>
        <w:spacing w:line="276" w:lineRule="auto"/>
        <w:ind w:firstLine="567"/>
        <w:jc w:val="center"/>
      </w:pPr>
    </w:p>
    <w:p w:rsidR="002138B6" w:rsidRPr="002138B6" w:rsidRDefault="002138B6" w:rsidP="002138B6">
      <w:pPr>
        <w:pStyle w:val="a9"/>
        <w:spacing w:before="0" w:beforeAutospacing="0" w:after="0" w:line="276" w:lineRule="auto"/>
        <w:ind w:firstLine="567"/>
        <w:jc w:val="both"/>
      </w:pPr>
      <w:r w:rsidRPr="002138B6">
        <w:rPr>
          <w:b/>
        </w:rPr>
        <w:t>Администрация Котельничского района Кировской области,</w:t>
      </w:r>
      <w:r w:rsidRPr="002138B6">
        <w:t xml:space="preserve"> именуемая в дальнейшем «Ссудодатель», в лице главы Котельничского района Кудреватых Сергея Анатольевича, действующего на основании Устава и решения Котельничской районной Думы от 26.11.2021 № 30</w:t>
      </w:r>
      <w:r w:rsidRPr="002138B6">
        <w:rPr>
          <w:rStyle w:val="eop"/>
        </w:rPr>
        <w:t>, с одной стороны, и</w:t>
      </w:r>
    </w:p>
    <w:p w:rsidR="002138B6" w:rsidRPr="002138B6" w:rsidRDefault="002138B6" w:rsidP="002138B6">
      <w:pPr>
        <w:shd w:val="clear" w:color="auto" w:fill="FFFFFF"/>
        <w:spacing w:line="276" w:lineRule="auto"/>
        <w:ind w:firstLine="567"/>
        <w:jc w:val="both"/>
        <w:outlineLvl w:val="1"/>
      </w:pPr>
      <w:r w:rsidRPr="002138B6">
        <w:rPr>
          <w:rStyle w:val="eop"/>
          <w:bCs/>
          <w:color w:val="000000"/>
        </w:rPr>
        <w:t xml:space="preserve">__________________________, </w:t>
      </w:r>
      <w:r w:rsidRPr="002138B6">
        <w:rPr>
          <w:rStyle w:val="normaltextrun"/>
          <w:color w:val="000000"/>
          <w:shd w:val="clear" w:color="auto" w:fill="FFFFFF"/>
        </w:rPr>
        <w:t>именуемое в дальнейшем «</w:t>
      </w:r>
      <w:r w:rsidRPr="002138B6">
        <w:rPr>
          <w:rStyle w:val="eop"/>
          <w:color w:val="000000"/>
        </w:rPr>
        <w:t xml:space="preserve">Ссудополучатель», в лице ________________________, действующего на основании ________________, с другой стороны, совместно именуемые «Стороны», </w:t>
      </w:r>
      <w:r w:rsidRPr="002138B6">
        <w:t xml:space="preserve">составили настоящий Акт о нижеследующем: </w:t>
      </w:r>
    </w:p>
    <w:p w:rsidR="002138B6" w:rsidRPr="002138B6" w:rsidRDefault="002138B6" w:rsidP="002138B6">
      <w:pPr>
        <w:tabs>
          <w:tab w:val="left" w:pos="1134"/>
        </w:tabs>
        <w:ind w:firstLine="567"/>
        <w:jc w:val="both"/>
      </w:pPr>
      <w:r w:rsidRPr="002138B6">
        <w:t>1. Во исполнение Договора безвозмездного пользования муниципальным имуществом от ___________ № ____, Ссудодатель передал, а Ссудополучатель принял в безвозмездное пользование объекты электросетевого хозяйства:</w:t>
      </w:r>
    </w:p>
    <w:p w:rsidR="002138B6" w:rsidRPr="002138B6" w:rsidRDefault="002138B6" w:rsidP="002138B6">
      <w:pPr>
        <w:ind w:firstLine="567"/>
        <w:jc w:val="both"/>
      </w:pPr>
      <w:r w:rsidRPr="002138B6">
        <w:t xml:space="preserve">- сооружение электроэнергетики (ВЛ-0,4 кВ от ЗТП 10/0,4 кВ № 20-75), кадастровый номер 43:13:000000:444, Котельничское с/п, 1969 год, протяженность 960 м.; </w:t>
      </w:r>
    </w:p>
    <w:p w:rsidR="002138B6" w:rsidRPr="002138B6" w:rsidRDefault="002138B6" w:rsidP="002138B6">
      <w:pPr>
        <w:ind w:firstLine="567"/>
        <w:jc w:val="both"/>
      </w:pPr>
      <w:r w:rsidRPr="002138B6">
        <w:t xml:space="preserve">- сооружение электроэнергетики (ВЛ-0,4 кВ от ЗТП 10/0,4 кВ № 20-76), кадастровый номер 43:13:000000:442, Котельничское с/п, 1969 год, протяженность 1440 м.; </w:t>
      </w:r>
    </w:p>
    <w:p w:rsidR="002138B6" w:rsidRPr="002138B6" w:rsidRDefault="002138B6" w:rsidP="002138B6">
      <w:pPr>
        <w:pStyle w:val="11"/>
        <w:widowControl/>
        <w:tabs>
          <w:tab w:val="left" w:pos="709"/>
        </w:tabs>
        <w:snapToGrid/>
        <w:spacing w:line="276" w:lineRule="auto"/>
        <w:ind w:firstLine="567"/>
        <w:jc w:val="both"/>
        <w:rPr>
          <w:sz w:val="24"/>
          <w:szCs w:val="24"/>
        </w:rPr>
      </w:pPr>
      <w:r w:rsidRPr="002138B6">
        <w:rPr>
          <w:sz w:val="24"/>
          <w:szCs w:val="24"/>
        </w:rPr>
        <w:t>- линия электропередачи ВЛ-0,4 кВ Котельничское с/п, ВЛ-0,4 кВ от КТП № 20-74 10/0,4кВ, 1969 год, протяженность 1179м. (далее – Объект)</w:t>
      </w:r>
    </w:p>
    <w:p w:rsidR="002138B6" w:rsidRPr="002138B6" w:rsidRDefault="002138B6" w:rsidP="002138B6">
      <w:pPr>
        <w:pStyle w:val="11"/>
        <w:widowControl/>
        <w:tabs>
          <w:tab w:val="left" w:pos="1134"/>
        </w:tabs>
        <w:snapToGrid/>
        <w:spacing w:line="276" w:lineRule="auto"/>
        <w:ind w:firstLine="567"/>
        <w:jc w:val="both"/>
        <w:rPr>
          <w:sz w:val="24"/>
          <w:szCs w:val="24"/>
        </w:rPr>
      </w:pPr>
      <w:r w:rsidRPr="002138B6">
        <w:rPr>
          <w:sz w:val="24"/>
          <w:szCs w:val="24"/>
        </w:rPr>
        <w:t>2. Объект передается таким, каким он есть, исправным, пригодным для целей эксплуатации, указанным в п.п 2.1 Договора.</w:t>
      </w:r>
    </w:p>
    <w:p w:rsidR="002138B6" w:rsidRPr="002138B6" w:rsidRDefault="002138B6" w:rsidP="002138B6">
      <w:pPr>
        <w:pStyle w:val="11"/>
        <w:tabs>
          <w:tab w:val="left" w:pos="1134"/>
        </w:tabs>
        <w:spacing w:line="276" w:lineRule="auto"/>
        <w:ind w:firstLine="567"/>
        <w:jc w:val="both"/>
        <w:rPr>
          <w:b/>
          <w:sz w:val="24"/>
          <w:szCs w:val="24"/>
        </w:rPr>
      </w:pPr>
      <w:r w:rsidRPr="002138B6">
        <w:rPr>
          <w:sz w:val="24"/>
          <w:szCs w:val="24"/>
        </w:rPr>
        <w:t>3. В процессе приемки Ссудополучателем Объект осмотрен, у Сторон претензий не имеется.</w:t>
      </w:r>
    </w:p>
    <w:p w:rsidR="002138B6" w:rsidRPr="002138B6" w:rsidRDefault="002138B6" w:rsidP="002138B6">
      <w:pPr>
        <w:pStyle w:val="11"/>
        <w:tabs>
          <w:tab w:val="left" w:pos="4820"/>
        </w:tabs>
        <w:spacing w:before="120" w:line="276" w:lineRule="auto"/>
        <w:rPr>
          <w:b/>
          <w:sz w:val="24"/>
          <w:szCs w:val="24"/>
        </w:rPr>
      </w:pPr>
    </w:p>
    <w:p w:rsidR="002138B6" w:rsidRPr="002138B6" w:rsidRDefault="002138B6" w:rsidP="002138B6">
      <w:pPr>
        <w:pStyle w:val="11"/>
        <w:tabs>
          <w:tab w:val="left" w:pos="4820"/>
        </w:tabs>
        <w:spacing w:before="120" w:line="276" w:lineRule="auto"/>
        <w:rPr>
          <w:b/>
          <w:sz w:val="24"/>
          <w:szCs w:val="24"/>
        </w:rPr>
      </w:pPr>
    </w:p>
    <w:p w:rsidR="002138B6" w:rsidRPr="002138B6" w:rsidRDefault="002138B6" w:rsidP="002138B6">
      <w:pPr>
        <w:pStyle w:val="11"/>
        <w:tabs>
          <w:tab w:val="left" w:pos="4820"/>
        </w:tabs>
        <w:spacing w:before="120" w:line="276" w:lineRule="auto"/>
        <w:rPr>
          <w:color w:val="000000"/>
          <w:sz w:val="24"/>
          <w:szCs w:val="24"/>
        </w:rPr>
      </w:pPr>
      <w:r w:rsidRPr="002138B6">
        <w:rPr>
          <w:b/>
          <w:sz w:val="24"/>
          <w:szCs w:val="24"/>
        </w:rPr>
        <w:t xml:space="preserve">Передал: </w:t>
      </w:r>
      <w:r w:rsidRPr="002138B6">
        <w:rPr>
          <w:b/>
          <w:sz w:val="24"/>
          <w:szCs w:val="24"/>
        </w:rPr>
        <w:tab/>
        <w:t>Принял:</w:t>
      </w:r>
    </w:p>
    <w:tbl>
      <w:tblPr>
        <w:tblW w:w="9957" w:type="dxa"/>
        <w:tblInd w:w="-318" w:type="dxa"/>
        <w:tblLook w:val="04A0" w:firstRow="1" w:lastRow="0" w:firstColumn="1" w:lastColumn="0" w:noHBand="0" w:noVBand="1"/>
      </w:tblPr>
      <w:tblGrid>
        <w:gridCol w:w="4996"/>
        <w:gridCol w:w="4961"/>
      </w:tblGrid>
      <w:tr w:rsidR="002138B6" w:rsidRPr="002138B6" w:rsidTr="00F92F1F">
        <w:tc>
          <w:tcPr>
            <w:tcW w:w="4996" w:type="dxa"/>
          </w:tcPr>
          <w:p w:rsidR="002138B6" w:rsidRPr="002138B6" w:rsidRDefault="002138B6" w:rsidP="00F92F1F">
            <w:pPr>
              <w:contextualSpacing/>
            </w:pPr>
            <w:r w:rsidRPr="002138B6">
              <w:t xml:space="preserve">Глава Котельничского района </w:t>
            </w:r>
          </w:p>
          <w:p w:rsidR="002138B6" w:rsidRPr="002138B6" w:rsidRDefault="002138B6" w:rsidP="00F92F1F">
            <w:pPr>
              <w:contextualSpacing/>
            </w:pPr>
          </w:p>
          <w:p w:rsidR="002138B6" w:rsidRPr="002138B6" w:rsidRDefault="002138B6" w:rsidP="00F92F1F">
            <w:pPr>
              <w:contextualSpacing/>
            </w:pPr>
          </w:p>
          <w:p w:rsidR="002138B6" w:rsidRPr="002138B6" w:rsidRDefault="002138B6" w:rsidP="00F92F1F">
            <w:pPr>
              <w:contextualSpacing/>
            </w:pPr>
          </w:p>
          <w:p w:rsidR="002138B6" w:rsidRPr="002138B6" w:rsidRDefault="002138B6" w:rsidP="00F92F1F">
            <w:pPr>
              <w:contextualSpacing/>
            </w:pPr>
          </w:p>
          <w:p w:rsidR="002138B6" w:rsidRPr="002138B6" w:rsidRDefault="002138B6" w:rsidP="00F92F1F">
            <w:pPr>
              <w:ind w:left="66"/>
              <w:contextualSpacing/>
              <w:jc w:val="both"/>
              <w:rPr>
                <w:b/>
              </w:rPr>
            </w:pPr>
            <w:r w:rsidRPr="002138B6">
              <w:t>________________ С.А. Кудреватых</w:t>
            </w:r>
          </w:p>
          <w:p w:rsidR="002138B6" w:rsidRPr="002138B6" w:rsidRDefault="002138B6" w:rsidP="00F92F1F">
            <w:pPr>
              <w:ind w:left="66"/>
              <w:contextualSpacing/>
              <w:jc w:val="both"/>
              <w:rPr>
                <w:b/>
              </w:rPr>
            </w:pPr>
            <w:proofErr w:type="spellStart"/>
            <w:r w:rsidRPr="002138B6">
              <w:t>м.п</w:t>
            </w:r>
            <w:proofErr w:type="spellEnd"/>
            <w:r w:rsidRPr="002138B6">
              <w:t>.</w:t>
            </w:r>
          </w:p>
        </w:tc>
        <w:tc>
          <w:tcPr>
            <w:tcW w:w="4961" w:type="dxa"/>
          </w:tcPr>
          <w:p w:rsidR="002138B6" w:rsidRPr="002138B6" w:rsidRDefault="002138B6" w:rsidP="00F92F1F">
            <w:pPr>
              <w:jc w:val="both"/>
            </w:pPr>
          </w:p>
        </w:tc>
      </w:tr>
    </w:tbl>
    <w:p w:rsidR="002138B6" w:rsidRPr="002138B6" w:rsidRDefault="002138B6" w:rsidP="002138B6">
      <w:pPr>
        <w:pStyle w:val="1"/>
        <w:numPr>
          <w:ilvl w:val="0"/>
          <w:numId w:val="0"/>
        </w:numPr>
        <w:ind w:firstLine="284"/>
        <w:jc w:val="both"/>
        <w:rPr>
          <w:b w:val="0"/>
        </w:rPr>
      </w:pPr>
    </w:p>
    <w:p w:rsidR="00B346F5" w:rsidRPr="002138B6" w:rsidRDefault="00B346F5"/>
    <w:sectPr w:rsidR="00B346F5" w:rsidRPr="002138B6" w:rsidSect="00275B63">
      <w:footerReference w:type="default" r:id="rId5"/>
      <w:pgSz w:w="11905" w:h="16837"/>
      <w:pgMar w:top="709" w:right="848" w:bottom="624" w:left="1701" w:header="720" w:footer="40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2A" w:rsidRDefault="002138B6">
    <w:pPr>
      <w:pStyle w:val="a5"/>
      <w:jc w:val="center"/>
    </w:pPr>
    <w:r>
      <w:fldChar w:fldCharType="begin"/>
    </w:r>
    <w:r>
      <w:instrText xml:space="preserve"> PAGE   \* MERGEFORMAT </w:instrText>
    </w:r>
    <w:r>
      <w:fldChar w:fldCharType="separate"/>
    </w:r>
    <w:r>
      <w:rPr>
        <w:noProof/>
      </w:rPr>
      <w:t>5</w:t>
    </w:r>
    <w:r>
      <w:fldChar w:fldCharType="end"/>
    </w:r>
  </w:p>
  <w:p w:rsidR="00940E2A" w:rsidRDefault="002138B6">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FB254B6"/>
    <w:multiLevelType w:val="singleLevel"/>
    <w:tmpl w:val="A0D82F50"/>
    <w:lvl w:ilvl="0">
      <w:start w:val="1"/>
      <w:numFmt w:val="decimal"/>
      <w:lvlText w:val="%1."/>
      <w:lvlJc w:val="left"/>
      <w:pPr>
        <w:tabs>
          <w:tab w:val="num" w:pos="360"/>
        </w:tabs>
        <w:ind w:left="360" w:hanging="360"/>
      </w:pPr>
      <w:rPr>
        <w:rFonts w:cs="Times New Roman"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B6"/>
    <w:rsid w:val="002138B6"/>
    <w:rsid w:val="00B34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83820-F1DA-44B0-A864-93D0A90B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8B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138B6"/>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8B6"/>
    <w:rPr>
      <w:rFonts w:ascii="Times New Roman" w:eastAsia="Times New Roman" w:hAnsi="Times New Roman" w:cs="Times New Roman"/>
      <w:b/>
      <w:bCs/>
      <w:sz w:val="24"/>
      <w:szCs w:val="24"/>
      <w:lang w:eastAsia="ar-SA"/>
    </w:rPr>
  </w:style>
  <w:style w:type="paragraph" w:styleId="a3">
    <w:name w:val="Body Text"/>
    <w:basedOn w:val="a"/>
    <w:link w:val="a4"/>
    <w:rsid w:val="002138B6"/>
    <w:pPr>
      <w:spacing w:after="120"/>
    </w:pPr>
  </w:style>
  <w:style w:type="character" w:customStyle="1" w:styleId="a4">
    <w:name w:val="Основной текст Знак"/>
    <w:basedOn w:val="a0"/>
    <w:link w:val="a3"/>
    <w:rsid w:val="002138B6"/>
    <w:rPr>
      <w:rFonts w:ascii="Times New Roman" w:eastAsia="Times New Roman" w:hAnsi="Times New Roman" w:cs="Times New Roman"/>
      <w:sz w:val="24"/>
      <w:szCs w:val="24"/>
      <w:lang w:eastAsia="ar-SA"/>
    </w:rPr>
  </w:style>
  <w:style w:type="paragraph" w:styleId="a5">
    <w:name w:val="footer"/>
    <w:basedOn w:val="a"/>
    <w:link w:val="a6"/>
    <w:uiPriority w:val="99"/>
    <w:rsid w:val="002138B6"/>
    <w:pPr>
      <w:tabs>
        <w:tab w:val="center" w:pos="4677"/>
        <w:tab w:val="right" w:pos="9355"/>
      </w:tabs>
    </w:pPr>
  </w:style>
  <w:style w:type="character" w:customStyle="1" w:styleId="a6">
    <w:name w:val="Нижний колонтитул Знак"/>
    <w:basedOn w:val="a0"/>
    <w:link w:val="a5"/>
    <w:uiPriority w:val="99"/>
    <w:rsid w:val="002138B6"/>
    <w:rPr>
      <w:rFonts w:ascii="Times New Roman" w:eastAsia="Times New Roman" w:hAnsi="Times New Roman" w:cs="Times New Roman"/>
      <w:sz w:val="24"/>
      <w:szCs w:val="24"/>
      <w:lang w:eastAsia="ar-SA"/>
    </w:rPr>
  </w:style>
  <w:style w:type="paragraph" w:styleId="a7">
    <w:name w:val="Body Text Indent"/>
    <w:basedOn w:val="a"/>
    <w:link w:val="a8"/>
    <w:rsid w:val="002138B6"/>
    <w:pPr>
      <w:ind w:firstLine="708"/>
    </w:pPr>
    <w:rPr>
      <w:sz w:val="26"/>
    </w:rPr>
  </w:style>
  <w:style w:type="character" w:customStyle="1" w:styleId="a8">
    <w:name w:val="Основной текст с отступом Знак"/>
    <w:basedOn w:val="a0"/>
    <w:link w:val="a7"/>
    <w:rsid w:val="002138B6"/>
    <w:rPr>
      <w:rFonts w:ascii="Times New Roman" w:eastAsia="Times New Roman" w:hAnsi="Times New Roman" w:cs="Times New Roman"/>
      <w:sz w:val="26"/>
      <w:szCs w:val="24"/>
      <w:lang w:eastAsia="ar-SA"/>
    </w:rPr>
  </w:style>
  <w:style w:type="paragraph" w:styleId="a9">
    <w:name w:val="Normal (Web)"/>
    <w:basedOn w:val="a"/>
    <w:uiPriority w:val="99"/>
    <w:unhideWhenUsed/>
    <w:rsid w:val="002138B6"/>
    <w:pPr>
      <w:suppressAutoHyphens w:val="0"/>
      <w:spacing w:before="100" w:beforeAutospacing="1" w:after="119"/>
    </w:pPr>
    <w:rPr>
      <w:color w:val="000000"/>
      <w:lang w:eastAsia="ru-RU"/>
    </w:rPr>
  </w:style>
  <w:style w:type="paragraph" w:styleId="aa">
    <w:name w:val="Title"/>
    <w:basedOn w:val="a"/>
    <w:link w:val="ab"/>
    <w:qFormat/>
    <w:rsid w:val="002138B6"/>
    <w:pPr>
      <w:suppressAutoHyphens w:val="0"/>
      <w:jc w:val="center"/>
    </w:pPr>
    <w:rPr>
      <w:b/>
      <w:bCs/>
      <w:i/>
      <w:iCs/>
      <w:lang w:eastAsia="ru-RU"/>
    </w:rPr>
  </w:style>
  <w:style w:type="character" w:customStyle="1" w:styleId="ab">
    <w:name w:val="Название Знак"/>
    <w:basedOn w:val="a0"/>
    <w:link w:val="aa"/>
    <w:rsid w:val="002138B6"/>
    <w:rPr>
      <w:rFonts w:ascii="Times New Roman" w:eastAsia="Times New Roman" w:hAnsi="Times New Roman" w:cs="Times New Roman"/>
      <w:b/>
      <w:bCs/>
      <w:i/>
      <w:iCs/>
      <w:sz w:val="24"/>
      <w:szCs w:val="24"/>
      <w:lang w:eastAsia="ru-RU"/>
    </w:rPr>
  </w:style>
  <w:style w:type="paragraph" w:customStyle="1" w:styleId="11">
    <w:name w:val="Обычный1"/>
    <w:qFormat/>
    <w:rsid w:val="002138B6"/>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c">
    <w:name w:val="Основной текст_"/>
    <w:link w:val="4"/>
    <w:rsid w:val="002138B6"/>
    <w:rPr>
      <w:spacing w:val="1"/>
      <w:shd w:val="clear" w:color="auto" w:fill="FFFFFF"/>
    </w:rPr>
  </w:style>
  <w:style w:type="paragraph" w:customStyle="1" w:styleId="4">
    <w:name w:val="Основной текст4"/>
    <w:basedOn w:val="a"/>
    <w:link w:val="ac"/>
    <w:rsid w:val="002138B6"/>
    <w:pPr>
      <w:widowControl w:val="0"/>
      <w:shd w:val="clear" w:color="auto" w:fill="FFFFFF"/>
      <w:suppressAutoHyphens w:val="0"/>
      <w:spacing w:after="180" w:line="250" w:lineRule="exact"/>
      <w:jc w:val="center"/>
    </w:pPr>
    <w:rPr>
      <w:rFonts w:asciiTheme="minorHAnsi" w:eastAsiaTheme="minorHAnsi" w:hAnsiTheme="minorHAnsi" w:cstheme="minorBidi"/>
      <w:spacing w:val="1"/>
      <w:sz w:val="22"/>
      <w:szCs w:val="22"/>
      <w:shd w:val="clear" w:color="auto" w:fill="FFFFFF"/>
      <w:lang w:eastAsia="en-US"/>
    </w:rPr>
  </w:style>
  <w:style w:type="character" w:customStyle="1" w:styleId="2">
    <w:name w:val="Основной текст2"/>
    <w:rsid w:val="002138B6"/>
    <w:rPr>
      <w:rFonts w:ascii="Times New Roman" w:eastAsia="Times New Roman" w:hAnsi="Times New Roman"/>
      <w:b w:val="0"/>
      <w:bCs w:val="0"/>
      <w:i w:val="0"/>
      <w:iCs w:val="0"/>
      <w:smallCaps w:val="0"/>
      <w:strike w:val="0"/>
      <w:color w:val="000000"/>
      <w:spacing w:val="1"/>
      <w:w w:val="100"/>
      <w:position w:val="0"/>
      <w:u w:val="single"/>
      <w:shd w:val="clear" w:color="auto" w:fill="FFFFFF"/>
      <w:lang w:val="ru-RU" w:bidi="ar-SA"/>
    </w:rPr>
  </w:style>
  <w:style w:type="character" w:customStyle="1" w:styleId="eop">
    <w:name w:val="eop"/>
    <w:basedOn w:val="a0"/>
    <w:qFormat/>
    <w:rsid w:val="002138B6"/>
  </w:style>
  <w:style w:type="character" w:customStyle="1" w:styleId="normaltextrun">
    <w:name w:val="normaltextrun"/>
    <w:basedOn w:val="a0"/>
    <w:qFormat/>
    <w:rsid w:val="0021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Имущество</dc:creator>
  <cp:keywords/>
  <dc:description/>
  <cp:lastModifiedBy>Имущество</cp:lastModifiedBy>
  <cp:revision>1</cp:revision>
  <dcterms:created xsi:type="dcterms:W3CDTF">2024-04-27T11:17:00Z</dcterms:created>
  <dcterms:modified xsi:type="dcterms:W3CDTF">2024-04-27T11:18:00Z</dcterms:modified>
</cp:coreProperties>
</file>